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DDA636" w14:textId="77777777" w:rsidR="00796D21" w:rsidRPr="001744E2" w:rsidRDefault="00796D21" w:rsidP="00796D21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sz w:val="16"/>
          <w:szCs w:val="16"/>
          <w:highlight w:val="yellow"/>
        </w:rPr>
      </w:pPr>
      <w:r w:rsidRPr="001744E2">
        <w:rPr>
          <w:noProof/>
          <w:highlight w:val="yellow"/>
          <w:lang w:val="ru-RU" w:eastAsia="ru-RU" w:bidi="ar-SA"/>
        </w:rPr>
        <w:drawing>
          <wp:anchor distT="0" distB="0" distL="114300" distR="114300" simplePos="0" relativeHeight="251659264" behindDoc="0" locked="0" layoutInCell="1" allowOverlap="1" wp14:anchorId="3603AF75" wp14:editId="466EF62B">
            <wp:simplePos x="0" y="0"/>
            <wp:positionH relativeFrom="margin">
              <wp:posOffset>2924175</wp:posOffset>
            </wp:positionH>
            <wp:positionV relativeFrom="paragraph">
              <wp:posOffset>9525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E3963" w14:textId="77777777" w:rsidR="00796D21" w:rsidRPr="001744E2" w:rsidRDefault="00796D21" w:rsidP="00796D21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sz w:val="16"/>
          <w:szCs w:val="16"/>
          <w:highlight w:val="yellow"/>
        </w:rPr>
      </w:pPr>
    </w:p>
    <w:p w14:paraId="2C2C67A7" w14:textId="77777777" w:rsidR="00796D21" w:rsidRPr="00497FBB" w:rsidRDefault="00796D21" w:rsidP="00796D21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highlight w:val="yellow"/>
        </w:rPr>
      </w:pPr>
    </w:p>
    <w:p w14:paraId="3E913F98" w14:textId="77777777" w:rsidR="00796D21" w:rsidRPr="00497FBB" w:rsidRDefault="00796D21" w:rsidP="00796D21">
      <w:pPr>
        <w:tabs>
          <w:tab w:val="left" w:pos="2055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65418076" w14:textId="77777777" w:rsidR="00796D21" w:rsidRPr="00497FBB" w:rsidRDefault="00796D21" w:rsidP="00796D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14:paraId="1CEA0B55" w14:textId="77777777" w:rsidR="00796D21" w:rsidRPr="00497FBB" w:rsidRDefault="00796D21" w:rsidP="00796D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14:paraId="59C174E6" w14:textId="77777777" w:rsidR="00796D21" w:rsidRPr="00DC1F54" w:rsidRDefault="00796D21" w:rsidP="00796D21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14:paraId="6DAE7E28" w14:textId="77777777" w:rsidR="00796D21" w:rsidRPr="00DC1F54" w:rsidRDefault="00796D21" w:rsidP="00796D21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A2AC63B" w14:textId="0AB42D27" w:rsidR="00796D21" w:rsidRPr="00DC1F54" w:rsidRDefault="00796D21" w:rsidP="00796D21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14:paraId="49EF278D" w14:textId="4F7EB09B" w:rsidR="006125B1" w:rsidRPr="00290AD0" w:rsidRDefault="000919AE" w:rsidP="000919AE">
      <w:pPr>
        <w:tabs>
          <w:tab w:val="left" w:pos="6690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від 16 березня 2026 року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ab/>
        <w:t xml:space="preserve">                     №168</w:t>
      </w:r>
    </w:p>
    <w:p w14:paraId="3452C577" w14:textId="77777777" w:rsidR="00290AD0" w:rsidRPr="00290AD0" w:rsidRDefault="00290AD0" w:rsidP="006125B1">
      <w:pPr>
        <w:ind w:right="-86" w:firstLine="4678"/>
        <w:rPr>
          <w:rFonts w:ascii="Times New Roman" w:hAnsi="Times New Roman" w:cs="Times New Roman"/>
          <w:bCs/>
          <w:color w:val="auto"/>
        </w:rPr>
      </w:pPr>
    </w:p>
    <w:p w14:paraId="2470FDC7" w14:textId="503C974C" w:rsidR="006125B1" w:rsidRDefault="006125B1" w:rsidP="002A442B">
      <w:pPr>
        <w:pStyle w:val="af8"/>
        <w:tabs>
          <w:tab w:val="left" w:pos="142"/>
          <w:tab w:val="left" w:pos="28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6314B">
        <w:rPr>
          <w:rFonts w:ascii="Times New Roman" w:hAnsi="Times New Roman"/>
          <w:b/>
          <w:color w:val="auto"/>
          <w:sz w:val="28"/>
          <w:szCs w:val="28"/>
        </w:rPr>
        <w:t>Про затвердження звіту</w:t>
      </w:r>
      <w:r w:rsidR="000B1DEF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0B1DEF" w:rsidRPr="00204ACB">
        <w:rPr>
          <w:rFonts w:ascii="Times New Roman" w:hAnsi="Times New Roman"/>
          <w:b/>
          <w:color w:val="auto"/>
          <w:sz w:val="28"/>
          <w:szCs w:val="28"/>
        </w:rPr>
        <w:t xml:space="preserve">та заключного звіту </w:t>
      </w:r>
      <w:r w:rsidRPr="0016314B">
        <w:rPr>
          <w:rFonts w:ascii="Times New Roman" w:hAnsi="Times New Roman"/>
          <w:b/>
          <w:color w:val="auto"/>
          <w:sz w:val="28"/>
          <w:szCs w:val="28"/>
        </w:rPr>
        <w:t xml:space="preserve">про виконання </w:t>
      </w:r>
      <w:r w:rsidR="002A442B">
        <w:rPr>
          <w:rFonts w:ascii="Times New Roman" w:hAnsi="Times New Roman"/>
          <w:b/>
          <w:color w:val="auto"/>
          <w:sz w:val="28"/>
          <w:szCs w:val="28"/>
        </w:rPr>
        <w:t>«</w:t>
      </w:r>
      <w:r w:rsidR="00BD2B7F" w:rsidRPr="0016314B">
        <w:rPr>
          <w:rFonts w:ascii="Times New Roman" w:hAnsi="Times New Roman" w:cs="Times New Roman"/>
          <w:b/>
          <w:sz w:val="28"/>
          <w:szCs w:val="28"/>
        </w:rPr>
        <w:t>Комплексної 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</w:t>
      </w:r>
      <w:r w:rsidRPr="0016314B">
        <w:rPr>
          <w:rFonts w:ascii="Times New Roman" w:hAnsi="Times New Roman" w:cs="Times New Roman"/>
          <w:b/>
          <w:color w:val="auto"/>
          <w:sz w:val="28"/>
          <w:szCs w:val="28"/>
        </w:rPr>
        <w:t>»</w:t>
      </w:r>
    </w:p>
    <w:p w14:paraId="6C3FC8FE" w14:textId="77777777" w:rsidR="004632F9" w:rsidRPr="0016314B" w:rsidRDefault="004632F9" w:rsidP="0016314B">
      <w:pPr>
        <w:pStyle w:val="af8"/>
        <w:tabs>
          <w:tab w:val="left" w:pos="142"/>
          <w:tab w:val="left" w:pos="284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4D1821F" w14:textId="2A9383E2" w:rsidR="006125B1" w:rsidRPr="0016314B" w:rsidRDefault="00FD3590" w:rsidP="0016314B">
      <w:pPr>
        <w:ind w:firstLine="567"/>
        <w:jc w:val="both"/>
        <w:rPr>
          <w:color w:val="auto"/>
          <w:sz w:val="28"/>
          <w:szCs w:val="28"/>
        </w:rPr>
      </w:pPr>
      <w:r w:rsidRPr="00FD3590">
        <w:rPr>
          <w:rFonts w:ascii="Times New Roman" w:hAnsi="Times New Roman" w:cs="Times New Roman"/>
          <w:color w:val="1B1D1F"/>
          <w:sz w:val="28"/>
          <w:szCs w:val="28"/>
        </w:rPr>
        <w:t>Відповідно до  пункту 1.7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</w:t>
      </w:r>
      <w:r w:rsidRPr="00833977">
        <w:rPr>
          <w:rFonts w:ascii="Times New Roman" w:hAnsi="Times New Roman" w:cs="Times New Roman"/>
          <w:color w:val="1B1D1F"/>
        </w:rPr>
        <w:t>-</w:t>
      </w:r>
      <w:r w:rsidRPr="00833977">
        <w:rPr>
          <w:rFonts w:ascii="Times New Roman" w:hAnsi="Times New Roman" w:cs="Times New Roman"/>
          <w:color w:val="1B1D1F"/>
          <w:lang w:val="en-US"/>
        </w:rPr>
        <w:t>VIII</w:t>
      </w:r>
      <w:r w:rsidR="006125B1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у зв’язку із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звершенням строку дії </w:t>
      </w:r>
      <w:r w:rsidR="006125B1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A6284" w:rsidRPr="0016314B">
        <w:rPr>
          <w:rFonts w:ascii="Times New Roman" w:hAnsi="Times New Roman" w:cs="Times New Roman"/>
          <w:sz w:val="28"/>
          <w:szCs w:val="28"/>
        </w:rPr>
        <w:t>Комплексної 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</w:t>
      </w:r>
      <w:r w:rsidR="008B0645" w:rsidRPr="0016314B">
        <w:rPr>
          <w:rFonts w:ascii="Times New Roman" w:hAnsi="Times New Roman" w:cs="Times New Roman"/>
          <w:sz w:val="28"/>
          <w:szCs w:val="28"/>
        </w:rPr>
        <w:t xml:space="preserve"> за 2024 рік</w:t>
      </w:r>
      <w:r w:rsidR="006125B1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затвердженої рішенням 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сесії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125B1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Фонтанської сільської ради від 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22.12.2022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року</w:t>
      </w:r>
      <w:r w:rsidR="006125B1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1081</w:t>
      </w:r>
      <w:r w:rsidR="006125B1" w:rsidRPr="0016314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6125B1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6125B1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внесеними змінами до програми  від 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21.03.2023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року №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1174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від 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06.04.2023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1409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>—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від 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11.08.2023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1581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>, від 15.0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- №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1612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,від 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22.08.2023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року №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1614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від 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08.11.2023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року 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1745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від 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28.11.2023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49FB" w:rsidRPr="0016314B">
        <w:rPr>
          <w:rFonts w:ascii="Times New Roman" w:hAnsi="Times New Roman" w:cs="Times New Roman"/>
          <w:color w:val="auto"/>
          <w:sz w:val="28"/>
          <w:szCs w:val="28"/>
        </w:rPr>
        <w:t>17455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від 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20.12.2023 року №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1969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від 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05.03.2024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2029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>—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від 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15.04.2024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року 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2091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>—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від 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22.05.2024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2121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від 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12.07.2024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2363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290AD0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від 03.09.2024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2406-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, від 09.09.2024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2444-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,від 26.09.2024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2463-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,від 25.10.2024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2476-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,від 31.10.2024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2506-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від 13.11.2024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2513-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від 27.12.2024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>2724-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 xml:space="preserve">від 29.01.2025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2730-</w:t>
      </w:r>
      <w:r w:rsidR="007B49D3" w:rsidRPr="007B49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 xml:space="preserve">, від 18.03.2025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2794-</w:t>
      </w:r>
      <w:r w:rsidR="007B49D3" w:rsidRPr="007B49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 xml:space="preserve">, від 01.04.2025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2811-</w:t>
      </w:r>
      <w:r w:rsidR="007B49D3" w:rsidRPr="007B49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 xml:space="preserve">, від 17.04.2025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3103-</w:t>
      </w:r>
      <w:r w:rsidR="007B49D3" w:rsidRPr="007B49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 xml:space="preserve">, від 22.05.2025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3119-</w:t>
      </w:r>
      <w:r w:rsidR="007B49D3" w:rsidRPr="007B49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 xml:space="preserve">, від 06.06.2025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3159-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 xml:space="preserve">, від 11.07.2025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3211-</w:t>
      </w:r>
      <w:r w:rsidR="007B49D3" w:rsidRPr="007B49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 xml:space="preserve">, від 13.08.2025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3271-</w:t>
      </w:r>
      <w:r w:rsidR="007B49D3" w:rsidRPr="007B49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 xml:space="preserve">, від 22.09.2025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3304-</w:t>
      </w:r>
      <w:r w:rsidR="007B49D3" w:rsidRPr="007B49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 xml:space="preserve">, від 21.10.2025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3368-</w:t>
      </w:r>
      <w:r w:rsidR="007B49D3" w:rsidRPr="007B49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 xml:space="preserve">, від 07.11.2025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3395-</w:t>
      </w:r>
      <w:r w:rsidR="007B49D3" w:rsidRPr="007B49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 xml:space="preserve">, від 04.12.2025 року </w:t>
      </w:r>
      <w:r w:rsidR="00AF14E1" w:rsidRPr="0016314B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>3512-</w:t>
      </w:r>
      <w:r w:rsidR="007B49D3" w:rsidRPr="007B49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49D3" w:rsidRPr="0016314B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7B49D3">
        <w:rPr>
          <w:rFonts w:ascii="Times New Roman" w:hAnsi="Times New Roman" w:cs="Times New Roman"/>
          <w:color w:val="auto"/>
          <w:sz w:val="28"/>
          <w:szCs w:val="28"/>
        </w:rPr>
        <w:t xml:space="preserve"> та</w:t>
      </w:r>
      <w:r w:rsidR="008B0645" w:rsidRPr="001631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125B1" w:rsidRPr="0016314B">
        <w:rPr>
          <w:rFonts w:ascii="Times New Roman" w:hAnsi="Times New Roman" w:cs="Times New Roman"/>
          <w:color w:val="auto"/>
          <w:sz w:val="28"/>
          <w:szCs w:val="28"/>
        </w:rPr>
        <w:t>керуючись пунктом 2 статті 52 Закону України «Про місцеве самоврядування в Україні», виконавчий комітет Фонтанської сільської ради Одеського району Одеської області,-</w:t>
      </w:r>
      <w:r w:rsidR="006125B1" w:rsidRPr="0016314B">
        <w:rPr>
          <w:color w:val="auto"/>
          <w:sz w:val="28"/>
          <w:szCs w:val="28"/>
        </w:rPr>
        <w:t xml:space="preserve"> </w:t>
      </w:r>
    </w:p>
    <w:p w14:paraId="44798926" w14:textId="77777777" w:rsidR="006125B1" w:rsidRPr="00442570" w:rsidRDefault="006125B1" w:rsidP="006125B1">
      <w:pPr>
        <w:ind w:firstLine="567"/>
        <w:jc w:val="both"/>
        <w:rPr>
          <w:color w:val="auto"/>
          <w:sz w:val="28"/>
          <w:szCs w:val="28"/>
          <w:highlight w:val="yellow"/>
        </w:rPr>
      </w:pPr>
    </w:p>
    <w:p w14:paraId="058F3EE4" w14:textId="7EBBD5B4" w:rsidR="006125B1" w:rsidRPr="00442570" w:rsidRDefault="006125B1" w:rsidP="006125B1">
      <w:pPr>
        <w:pStyle w:val="a8"/>
        <w:shd w:val="clear" w:color="auto" w:fill="FFFFFF"/>
        <w:spacing w:before="0" w:beforeAutospacing="0" w:after="390" w:afterAutospacing="0"/>
        <w:ind w:firstLine="567"/>
        <w:jc w:val="center"/>
        <w:rPr>
          <w:b/>
          <w:sz w:val="28"/>
          <w:szCs w:val="28"/>
          <w:lang w:val="uk-UA"/>
        </w:rPr>
      </w:pPr>
      <w:r w:rsidRPr="00442570">
        <w:rPr>
          <w:b/>
          <w:sz w:val="28"/>
          <w:szCs w:val="28"/>
          <w:lang w:val="uk-UA"/>
        </w:rPr>
        <w:t>ВИРІШИВ</w:t>
      </w:r>
      <w:r w:rsidRPr="00442570">
        <w:rPr>
          <w:b/>
          <w:sz w:val="28"/>
          <w:szCs w:val="28"/>
        </w:rPr>
        <w:t>:</w:t>
      </w:r>
    </w:p>
    <w:p w14:paraId="4ECFA756" w14:textId="7CA7AF6E" w:rsidR="006125B1" w:rsidRPr="00442570" w:rsidRDefault="006125B1" w:rsidP="00442570">
      <w:pPr>
        <w:pStyle w:val="afd"/>
        <w:numPr>
          <w:ilvl w:val="0"/>
          <w:numId w:val="27"/>
        </w:numPr>
        <w:tabs>
          <w:tab w:val="left" w:pos="851"/>
        </w:tabs>
        <w:ind w:left="0" w:right="0" w:firstLine="567"/>
        <w:jc w:val="both"/>
        <w:rPr>
          <w:szCs w:val="28"/>
        </w:rPr>
      </w:pPr>
      <w:r w:rsidRPr="00442570">
        <w:rPr>
          <w:szCs w:val="28"/>
        </w:rPr>
        <w:lastRenderedPageBreak/>
        <w:t>Схвалити про</w:t>
      </w:r>
      <w:r w:rsidR="00B91EB0">
        <w:rPr>
          <w:szCs w:val="28"/>
        </w:rPr>
        <w:t>є</w:t>
      </w:r>
      <w:r w:rsidRPr="00442570">
        <w:rPr>
          <w:szCs w:val="28"/>
        </w:rPr>
        <w:t xml:space="preserve">кт рішення сільської ради  «Про затвердження звіту </w:t>
      </w:r>
      <w:r w:rsidR="000B1DEF" w:rsidRPr="003B60D6">
        <w:rPr>
          <w:szCs w:val="28"/>
        </w:rPr>
        <w:t>та заключного звіту</w:t>
      </w:r>
      <w:r w:rsidRPr="000B1DEF">
        <w:rPr>
          <w:color w:val="FF0000"/>
          <w:szCs w:val="28"/>
        </w:rPr>
        <w:t xml:space="preserve"> </w:t>
      </w:r>
      <w:r w:rsidRPr="00442570">
        <w:rPr>
          <w:szCs w:val="28"/>
        </w:rPr>
        <w:t xml:space="preserve">про </w:t>
      </w:r>
      <w:r w:rsidR="008B0645" w:rsidRPr="00442570">
        <w:rPr>
          <w:szCs w:val="28"/>
        </w:rPr>
        <w:t>виконання Комплексної 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</w:t>
      </w:r>
      <w:r w:rsidRPr="00442570">
        <w:rPr>
          <w:szCs w:val="28"/>
        </w:rPr>
        <w:t>, додається додаток №1 до рішення.</w:t>
      </w:r>
    </w:p>
    <w:p w14:paraId="100025F5" w14:textId="13572136" w:rsidR="006125B1" w:rsidRPr="00442570" w:rsidRDefault="006125B1" w:rsidP="00442570">
      <w:pPr>
        <w:pStyle w:val="afb"/>
        <w:ind w:firstLine="567"/>
        <w:jc w:val="both"/>
        <w:rPr>
          <w:sz w:val="28"/>
          <w:szCs w:val="28"/>
          <w:lang w:val="uk-UA"/>
        </w:rPr>
      </w:pPr>
      <w:r w:rsidRPr="00442570">
        <w:rPr>
          <w:bCs/>
          <w:sz w:val="28"/>
          <w:szCs w:val="28"/>
          <w:lang w:val="uk-UA" w:eastAsia="en-US"/>
        </w:rPr>
        <w:t>2. Винести про</w:t>
      </w:r>
      <w:r w:rsidR="00B91EB0">
        <w:rPr>
          <w:bCs/>
          <w:sz w:val="28"/>
          <w:szCs w:val="28"/>
          <w:lang w:val="uk-UA" w:eastAsia="en-US"/>
        </w:rPr>
        <w:t>є</w:t>
      </w:r>
      <w:r w:rsidRPr="00442570">
        <w:rPr>
          <w:bCs/>
          <w:sz w:val="28"/>
          <w:szCs w:val="28"/>
          <w:lang w:val="uk-UA" w:eastAsia="en-US"/>
        </w:rPr>
        <w:t xml:space="preserve">кт рішення сільської ради </w:t>
      </w:r>
      <w:r w:rsidRPr="00442570">
        <w:rPr>
          <w:sz w:val="28"/>
          <w:szCs w:val="28"/>
          <w:lang w:val="uk-UA"/>
        </w:rPr>
        <w:t>«</w:t>
      </w:r>
      <w:r w:rsidR="008B0645" w:rsidRPr="00442570">
        <w:rPr>
          <w:sz w:val="28"/>
          <w:szCs w:val="28"/>
          <w:lang w:val="uk-UA"/>
        </w:rPr>
        <w:t xml:space="preserve">Про затвердження звіту </w:t>
      </w:r>
      <w:r w:rsidR="000B1DEF" w:rsidRPr="003B60D6">
        <w:rPr>
          <w:sz w:val="28"/>
          <w:szCs w:val="28"/>
          <w:lang w:val="uk-UA"/>
        </w:rPr>
        <w:t>та заключного звіту</w:t>
      </w:r>
      <w:r w:rsidR="008B0645" w:rsidRPr="003B60D6">
        <w:rPr>
          <w:sz w:val="28"/>
          <w:szCs w:val="28"/>
          <w:lang w:val="uk-UA"/>
        </w:rPr>
        <w:t xml:space="preserve"> про виконання Комплексної Програми життєзабезпеченн</w:t>
      </w:r>
      <w:r w:rsidR="008B0645" w:rsidRPr="00442570">
        <w:rPr>
          <w:sz w:val="28"/>
          <w:szCs w:val="28"/>
          <w:lang w:val="uk-UA"/>
        </w:rPr>
        <w:t xml:space="preserve">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 </w:t>
      </w:r>
      <w:r w:rsidRPr="00442570">
        <w:rPr>
          <w:bCs/>
          <w:sz w:val="28"/>
          <w:szCs w:val="28"/>
          <w:lang w:val="uk-UA" w:eastAsia="en-US"/>
        </w:rPr>
        <w:t>на розгляд чергової сесії Фонтанської сільської ради.</w:t>
      </w:r>
    </w:p>
    <w:p w14:paraId="2DA9F8D7" w14:textId="7B6FF06D" w:rsidR="00836737" w:rsidRPr="00836737" w:rsidRDefault="00836737" w:rsidP="00836737">
      <w:pPr>
        <w:widowControl/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       </w:t>
      </w:r>
      <w:r w:rsidR="006125B1" w:rsidRPr="00836737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3. </w:t>
      </w:r>
      <w:r w:rsidRPr="00836737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начальника відділу  житлово-комунального господарства, цивільного захисту та взаємодії з правоохоронними органами, господарського забезпечення – Олег ДМИТРІЄВ.</w:t>
      </w:r>
    </w:p>
    <w:p w14:paraId="59942C1C" w14:textId="0C157158" w:rsidR="006125B1" w:rsidRPr="00C209F3" w:rsidRDefault="006125B1" w:rsidP="00836737">
      <w:pPr>
        <w:ind w:firstLine="567"/>
        <w:jc w:val="both"/>
        <w:rPr>
          <w:bCs/>
          <w:sz w:val="28"/>
          <w:szCs w:val="28"/>
          <w:highlight w:val="yellow"/>
          <w:lang w:eastAsia="en-US"/>
        </w:rPr>
      </w:pPr>
    </w:p>
    <w:p w14:paraId="246D0FA8" w14:textId="77777777" w:rsidR="006125B1" w:rsidRPr="00C209F3" w:rsidRDefault="006125B1" w:rsidP="006125B1">
      <w:pPr>
        <w:ind w:firstLine="567"/>
        <w:jc w:val="center"/>
        <w:rPr>
          <w:bCs/>
          <w:sz w:val="28"/>
          <w:szCs w:val="28"/>
          <w:highlight w:val="yellow"/>
          <w:lang w:eastAsia="en-US"/>
        </w:rPr>
      </w:pPr>
    </w:p>
    <w:p w14:paraId="06FE5F93" w14:textId="77777777" w:rsidR="006125B1" w:rsidRPr="00C209F3" w:rsidRDefault="006125B1" w:rsidP="006125B1">
      <w:pPr>
        <w:ind w:firstLine="567"/>
        <w:jc w:val="center"/>
        <w:rPr>
          <w:bCs/>
          <w:sz w:val="28"/>
          <w:szCs w:val="28"/>
          <w:highlight w:val="yellow"/>
          <w:lang w:eastAsia="en-US"/>
        </w:rPr>
      </w:pPr>
    </w:p>
    <w:p w14:paraId="26D2B781" w14:textId="72B10301" w:rsidR="00796D21" w:rsidRDefault="000919AE" w:rsidP="000919AE">
      <w:pPr>
        <w:tabs>
          <w:tab w:val="left" w:pos="945"/>
          <w:tab w:val="left" w:pos="60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В.о.сільського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голови</w:t>
      </w:r>
      <w:r>
        <w:rPr>
          <w:rFonts w:ascii="Times New Roman" w:hAnsi="Times New Roman" w:cs="Times New Roman"/>
          <w:b/>
          <w:sz w:val="28"/>
          <w:szCs w:val="28"/>
        </w:rPr>
        <w:tab/>
        <w:t>Андрій СЕРЕБРІЙ</w:t>
      </w:r>
    </w:p>
    <w:p w14:paraId="4CB5CF90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76F4386D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483EFD9A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4A1F4921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5959EE3E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5DC0A610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657ADE96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3D23E543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3656A20C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156E46F5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4BDD7827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5320907E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6903C694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2303165A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0677F31E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6ADFE620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63CF5DA9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0065108F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65D47A46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45D0FAA8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39FC320B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18A071CD" w14:textId="77777777" w:rsidR="00796D21" w:rsidRDefault="00796D21" w:rsidP="006125B1">
      <w:pPr>
        <w:rPr>
          <w:rFonts w:ascii="Times New Roman" w:hAnsi="Times New Roman" w:cs="Times New Roman"/>
          <w:b/>
          <w:sz w:val="28"/>
          <w:szCs w:val="28"/>
        </w:rPr>
      </w:pPr>
    </w:p>
    <w:p w14:paraId="25C18270" w14:textId="77777777" w:rsidR="00031B52" w:rsidRDefault="00031B52" w:rsidP="00796D21">
      <w:pPr>
        <w:rPr>
          <w:rFonts w:ascii="Times New Roman" w:eastAsia="Antiqua" w:hAnsi="Times New Roman" w:cs="Times New Roman"/>
          <w:b/>
          <w:sz w:val="28"/>
          <w:szCs w:val="28"/>
        </w:rPr>
      </w:pPr>
    </w:p>
    <w:p w14:paraId="4A49FD1B" w14:textId="77777777" w:rsidR="000919AE" w:rsidRDefault="000919AE" w:rsidP="00796D21">
      <w:pPr>
        <w:rPr>
          <w:rFonts w:ascii="Times New Roman" w:eastAsia="Antiqua" w:hAnsi="Times New Roman" w:cs="Times New Roman"/>
          <w:b/>
          <w:sz w:val="28"/>
          <w:szCs w:val="28"/>
        </w:rPr>
      </w:pPr>
    </w:p>
    <w:p w14:paraId="137FC3A3" w14:textId="77777777" w:rsidR="000919AE" w:rsidRDefault="000919AE" w:rsidP="00796D21">
      <w:pPr>
        <w:rPr>
          <w:rFonts w:ascii="Times New Roman" w:eastAsia="Antiqua" w:hAnsi="Times New Roman" w:cs="Times New Roman"/>
          <w:b/>
          <w:sz w:val="28"/>
          <w:szCs w:val="28"/>
        </w:rPr>
      </w:pPr>
    </w:p>
    <w:p w14:paraId="4095C2B8" w14:textId="60B89F3B" w:rsidR="00796D21" w:rsidRPr="00DC1F54" w:rsidRDefault="00796D21" w:rsidP="00796D21">
      <w:pPr>
        <w:rPr>
          <w:rFonts w:ascii="Times New Roman" w:eastAsia="Antiqua" w:hAnsi="Times New Roman" w:cs="Times New Roman"/>
          <w:b/>
          <w:sz w:val="28"/>
          <w:szCs w:val="28"/>
        </w:rPr>
      </w:pPr>
      <w:r w:rsidRPr="00DC1F54">
        <w:rPr>
          <w:rFonts w:ascii="Times New Roman" w:eastAsia="Antiqua" w:hAnsi="Times New Roman" w:cs="Times New Roman"/>
          <w:b/>
          <w:sz w:val="28"/>
          <w:szCs w:val="28"/>
        </w:rPr>
        <w:lastRenderedPageBreak/>
        <w:t>ПОГОДЖЕНО:</w:t>
      </w:r>
    </w:p>
    <w:p w14:paraId="4C5BE7BB" w14:textId="77777777" w:rsidR="00796D21" w:rsidRPr="00DC1F54" w:rsidRDefault="00796D21" w:rsidP="00796D21">
      <w:pPr>
        <w:rPr>
          <w:rFonts w:ascii="Times New Roman" w:eastAsia="Antiqua" w:hAnsi="Times New Roman" w:cs="Times New Roman"/>
          <w:b/>
          <w:sz w:val="28"/>
          <w:szCs w:val="28"/>
        </w:rPr>
      </w:pPr>
    </w:p>
    <w:p w14:paraId="7CD5D76F" w14:textId="77777777" w:rsidR="00796D21" w:rsidRPr="00DC1F54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32B6A9BF" w14:textId="77777777" w:rsidR="00796D21" w:rsidRPr="00DC1F54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 xml:space="preserve">Заступник сільського голови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Володимир КРИВОШЕЄНКО </w:t>
      </w:r>
    </w:p>
    <w:p w14:paraId="249AD7EF" w14:textId="77777777" w:rsidR="00796D21" w:rsidRPr="00DC1F54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(Підпис, дата)</w:t>
      </w:r>
      <w:r w:rsidRPr="00DC1F54">
        <w:rPr>
          <w:rFonts w:ascii="Times New Roman" w:eastAsia="Antiqua" w:hAnsi="Times New Roman" w:cs="Times New Roman"/>
          <w:sz w:val="28"/>
          <w:szCs w:val="28"/>
        </w:rPr>
        <w:tab/>
      </w:r>
    </w:p>
    <w:p w14:paraId="635AB39B" w14:textId="77777777" w:rsidR="00796D21" w:rsidRPr="00DC1F54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ab/>
      </w:r>
    </w:p>
    <w:p w14:paraId="29A91B99" w14:textId="77777777" w:rsidR="00796D21" w:rsidRDefault="00796D21" w:rsidP="00796D21">
      <w:pPr>
        <w:tabs>
          <w:tab w:val="left" w:pos="5311"/>
        </w:tabs>
        <w:rPr>
          <w:rFonts w:ascii="Times New Roman" w:eastAsia="Antiqua" w:hAnsi="Times New Roman" w:cs="Times New Roman"/>
          <w:sz w:val="28"/>
          <w:szCs w:val="28"/>
        </w:rPr>
      </w:pPr>
    </w:p>
    <w:p w14:paraId="579491B3" w14:textId="77777777" w:rsidR="00796D21" w:rsidRPr="00DC1F54" w:rsidRDefault="00796D21" w:rsidP="00796D21">
      <w:pPr>
        <w:tabs>
          <w:tab w:val="left" w:pos="5311"/>
        </w:tabs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>Керуючий спра</w:t>
      </w:r>
      <w:r>
        <w:rPr>
          <w:rFonts w:ascii="Times New Roman" w:eastAsia="Antiqua" w:hAnsi="Times New Roman" w:cs="Times New Roman"/>
          <w:sz w:val="28"/>
          <w:szCs w:val="28"/>
        </w:rPr>
        <w:t xml:space="preserve">вами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</w:t>
      </w:r>
      <w:r w:rsidRPr="00DC1F54">
        <w:rPr>
          <w:rFonts w:ascii="Times New Roman" w:eastAsia="Antiqua" w:hAnsi="Times New Roman" w:cs="Times New Roman"/>
          <w:sz w:val="28"/>
          <w:szCs w:val="28"/>
        </w:rPr>
        <w:t>Олександр ЩЕРБИЧ</w:t>
      </w:r>
    </w:p>
    <w:p w14:paraId="79A6670D" w14:textId="77777777" w:rsidR="00796D21" w:rsidRPr="00DC1F54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>виконавчого комітет</w:t>
      </w:r>
      <w:r>
        <w:rPr>
          <w:rFonts w:ascii="Times New Roman" w:eastAsia="Antiqua" w:hAnsi="Times New Roman" w:cs="Times New Roman"/>
          <w:sz w:val="28"/>
          <w:szCs w:val="28"/>
        </w:rPr>
        <w:t xml:space="preserve">у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>(Підпис, дата)</w:t>
      </w:r>
      <w:r w:rsidRPr="00DC1F54">
        <w:rPr>
          <w:rFonts w:ascii="Times New Roman" w:eastAsia="Antiqua" w:hAnsi="Times New Roman" w:cs="Times New Roman"/>
          <w:sz w:val="28"/>
          <w:szCs w:val="28"/>
        </w:rPr>
        <w:tab/>
      </w:r>
    </w:p>
    <w:p w14:paraId="7FCC548E" w14:textId="77777777" w:rsidR="00796D21" w:rsidRPr="00DC1F54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5CD4CF15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6B195070" w14:textId="77777777" w:rsidR="00796D21" w:rsidRPr="00DC1F54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>Заступник сіл</w:t>
      </w:r>
      <w:r>
        <w:rPr>
          <w:rFonts w:ascii="Times New Roman" w:eastAsia="Antiqua" w:hAnsi="Times New Roman" w:cs="Times New Roman"/>
          <w:sz w:val="28"/>
          <w:szCs w:val="28"/>
        </w:rPr>
        <w:t xml:space="preserve">ьського голови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Петро ЩИРБА </w:t>
      </w:r>
    </w:p>
    <w:p w14:paraId="452FC389" w14:textId="77777777" w:rsidR="00796D21" w:rsidRPr="00DC1F54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(Підпис, дата)                                                                      </w:t>
      </w:r>
    </w:p>
    <w:p w14:paraId="546D3982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 xml:space="preserve"> </w:t>
      </w:r>
    </w:p>
    <w:p w14:paraId="7D4408CA" w14:textId="19EE976D" w:rsidR="00796D21" w:rsidRPr="00DC1F54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 xml:space="preserve">Начальник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>
        <w:rPr>
          <w:rFonts w:ascii="Times New Roman" w:eastAsia="Antiqua" w:hAnsi="Times New Roman" w:cs="Times New Roman"/>
          <w:sz w:val="28"/>
          <w:szCs w:val="28"/>
        </w:rPr>
        <w:t xml:space="preserve">Управління фінансів </w:t>
      </w:r>
      <w:r w:rsidR="00707AD0">
        <w:rPr>
          <w:rFonts w:ascii="Times New Roman" w:eastAsia="Antiqua" w:hAnsi="Times New Roman" w:cs="Times New Roman"/>
          <w:sz w:val="28"/>
          <w:szCs w:val="28"/>
        </w:rPr>
        <w:t xml:space="preserve">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</w:t>
      </w:r>
      <w:r>
        <w:rPr>
          <w:rFonts w:ascii="Times New Roman" w:eastAsia="Antiqua" w:hAnsi="Times New Roman" w:cs="Times New Roman"/>
          <w:sz w:val="28"/>
          <w:szCs w:val="28"/>
        </w:rPr>
        <w:t>Євгенія КУРМЕЙ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</w:p>
    <w:p w14:paraId="3612220C" w14:textId="01F7ED7C" w:rsidR="00796D21" w:rsidRPr="00DC1F54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="00707AD0">
        <w:rPr>
          <w:rFonts w:ascii="Times New Roman" w:eastAsia="Antiqua" w:hAnsi="Times New Roman" w:cs="Times New Roman"/>
          <w:sz w:val="28"/>
          <w:szCs w:val="28"/>
        </w:rPr>
        <w:t xml:space="preserve">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(Підпис, дата)                                                                                                                                                                                                                             </w:t>
      </w:r>
    </w:p>
    <w:p w14:paraId="70B0F927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5053425B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25257A32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29CDA18A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50BAE8A6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2D7C0704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0A25EEB6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6C436FD1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72258B80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2565A0F7" w14:textId="6A0A228B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21DC1719" w14:textId="136EE371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201812DC" w14:textId="56984D39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2BD7729A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46DCFA1F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267461A9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</w:p>
    <w:p w14:paraId="59D36789" w14:textId="77777777" w:rsidR="00796D21" w:rsidRPr="00DC1F54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Виконавець: </w:t>
      </w:r>
      <w:r>
        <w:rPr>
          <w:rFonts w:ascii="Times New Roman" w:eastAsia="Antiqua" w:hAnsi="Times New Roman" w:cs="Times New Roman"/>
          <w:sz w:val="28"/>
          <w:szCs w:val="28"/>
        </w:rPr>
        <w:t>Олег ДМИТРІЄВ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______________________ </w:t>
      </w:r>
    </w:p>
    <w:p w14:paraId="1E37D620" w14:textId="77777777" w:rsidR="00796D21" w:rsidRPr="00DC1F54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                                        (Підпис, дата)</w:t>
      </w:r>
    </w:p>
    <w:p w14:paraId="5F1E5DEB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Начальник відділу житлово-комунального</w:t>
      </w:r>
    </w:p>
    <w:p w14:paraId="2B05E779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господарства, цивільного захисту,</w:t>
      </w:r>
    </w:p>
    <w:p w14:paraId="1C8DE467" w14:textId="77777777" w:rsidR="00796D21" w:rsidRDefault="00796D21" w:rsidP="00796D21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взаємодії з правоохоронними органами,</w:t>
      </w:r>
    </w:p>
    <w:p w14:paraId="1AEACEDA" w14:textId="1F3C09DC" w:rsidR="00C1761C" w:rsidRPr="00C209F3" w:rsidRDefault="00796D21" w:rsidP="00796D21">
      <w:pPr>
        <w:rPr>
          <w:b/>
          <w:bCs/>
          <w:color w:val="000000" w:themeColor="text1"/>
          <w:sz w:val="28"/>
          <w:szCs w:val="28"/>
          <w:highlight w:val="yellow"/>
        </w:rPr>
      </w:pPr>
      <w:r>
        <w:rPr>
          <w:rFonts w:ascii="Times New Roman" w:eastAsia="Antiqua" w:hAnsi="Times New Roman" w:cs="Times New Roman"/>
          <w:sz w:val="28"/>
          <w:szCs w:val="28"/>
        </w:rPr>
        <w:t>господарського забезпечення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</w:t>
      </w:r>
      <w:r w:rsidR="00D7737C" w:rsidRPr="00C209F3">
        <w:rPr>
          <w:b/>
          <w:bCs/>
          <w:color w:val="000000" w:themeColor="text1"/>
          <w:sz w:val="28"/>
          <w:szCs w:val="28"/>
          <w:highlight w:val="yellow"/>
        </w:rPr>
        <w:t xml:space="preserve">                          </w:t>
      </w:r>
    </w:p>
    <w:p w14:paraId="2A2A8110" w14:textId="062B029E" w:rsidR="00AE3782" w:rsidRPr="00C209F3" w:rsidRDefault="00E951E3" w:rsidP="00796D21">
      <w:pPr>
        <w:pStyle w:val="a8"/>
        <w:shd w:val="clear" w:color="auto" w:fill="FFFFFF"/>
        <w:tabs>
          <w:tab w:val="left" w:pos="5966"/>
        </w:tabs>
        <w:spacing w:before="0" w:beforeAutospacing="0" w:after="390" w:afterAutospacing="0"/>
        <w:rPr>
          <w:bCs/>
          <w:color w:val="000000" w:themeColor="text1"/>
          <w:sz w:val="28"/>
          <w:szCs w:val="28"/>
          <w:highlight w:val="yellow"/>
          <w:lang w:val="uk-UA"/>
        </w:rPr>
      </w:pPr>
      <w:r w:rsidRPr="00C209F3">
        <w:rPr>
          <w:b/>
          <w:bCs/>
          <w:color w:val="000000" w:themeColor="text1"/>
          <w:sz w:val="28"/>
          <w:szCs w:val="28"/>
          <w:highlight w:val="yellow"/>
          <w:lang w:val="uk-UA"/>
        </w:rPr>
        <w:t xml:space="preserve">            </w:t>
      </w:r>
    </w:p>
    <w:p w14:paraId="2C01764B" w14:textId="67B0FA28" w:rsidR="0088044E" w:rsidRPr="00C209F3" w:rsidRDefault="00BD2C95" w:rsidP="00656CBD">
      <w:pPr>
        <w:pStyle w:val="a8"/>
        <w:shd w:val="clear" w:color="auto" w:fill="FFFFFF"/>
        <w:spacing w:before="0" w:beforeAutospacing="0" w:after="390" w:afterAutospacing="0"/>
        <w:rPr>
          <w:rStyle w:val="a5"/>
          <w:b w:val="0"/>
          <w:bCs w:val="0"/>
          <w:color w:val="auto"/>
          <w:sz w:val="24"/>
          <w:szCs w:val="24"/>
          <w:highlight w:val="yellow"/>
        </w:rPr>
        <w:sectPr w:rsidR="0088044E" w:rsidRPr="00C209F3" w:rsidSect="00796D21">
          <w:headerReference w:type="even" r:id="rId10"/>
          <w:headerReference w:type="default" r:id="rId11"/>
          <w:headerReference w:type="first" r:id="rId12"/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  <w:r w:rsidRPr="00C209F3">
        <w:rPr>
          <w:bCs/>
          <w:color w:val="000000" w:themeColor="text1"/>
          <w:sz w:val="28"/>
          <w:szCs w:val="28"/>
          <w:highlight w:val="yellow"/>
          <w:lang w:val="uk-UA"/>
        </w:rPr>
        <w:t xml:space="preserve">              </w:t>
      </w:r>
    </w:p>
    <w:p w14:paraId="38468FD1" w14:textId="161C525D" w:rsidR="00BD2C95" w:rsidRPr="008B0645" w:rsidRDefault="00BD2C95" w:rsidP="00BD2C95">
      <w:pPr>
        <w:pStyle w:val="afb"/>
        <w:rPr>
          <w:lang w:val="uk-UA"/>
        </w:rPr>
      </w:pPr>
    </w:p>
    <w:p w14:paraId="17F7A00A" w14:textId="0DFEE4F6" w:rsidR="00D7737C" w:rsidRPr="008B0645" w:rsidRDefault="00BD2C95" w:rsidP="00BD2C95">
      <w:pPr>
        <w:pStyle w:val="afb"/>
        <w:jc w:val="center"/>
        <w:rPr>
          <w:sz w:val="18"/>
          <w:szCs w:val="18"/>
          <w:lang w:val="uk-UA"/>
        </w:rPr>
      </w:pPr>
      <w:r w:rsidRPr="008B0645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8B0645">
        <w:rPr>
          <w:sz w:val="18"/>
          <w:szCs w:val="18"/>
          <w:lang w:val="uk-UA"/>
        </w:rPr>
        <w:t>Додаток №1</w:t>
      </w:r>
    </w:p>
    <w:p w14:paraId="7EF7F9D0" w14:textId="5BEC547D" w:rsidR="00BD2C95" w:rsidRPr="008B0645" w:rsidRDefault="00BD2C95" w:rsidP="00BD2C95">
      <w:pPr>
        <w:pStyle w:val="afb"/>
        <w:jc w:val="center"/>
        <w:rPr>
          <w:sz w:val="18"/>
          <w:szCs w:val="18"/>
          <w:lang w:val="uk-UA"/>
        </w:rPr>
      </w:pPr>
      <w:r w:rsidRPr="008B0645"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</w:t>
      </w:r>
      <w:r w:rsidR="00072F1E" w:rsidRPr="008B0645">
        <w:rPr>
          <w:sz w:val="18"/>
          <w:szCs w:val="18"/>
          <w:lang w:val="uk-UA"/>
        </w:rPr>
        <w:tab/>
      </w:r>
      <w:r w:rsidR="00072F1E" w:rsidRPr="008B0645">
        <w:rPr>
          <w:sz w:val="18"/>
          <w:szCs w:val="18"/>
          <w:lang w:val="uk-UA"/>
        </w:rPr>
        <w:tab/>
      </w:r>
      <w:r w:rsidR="00072F1E" w:rsidRPr="008B0645">
        <w:rPr>
          <w:sz w:val="18"/>
          <w:szCs w:val="18"/>
          <w:lang w:val="uk-UA"/>
        </w:rPr>
        <w:tab/>
      </w:r>
      <w:r w:rsidR="00072F1E" w:rsidRPr="008B0645">
        <w:rPr>
          <w:sz w:val="18"/>
          <w:szCs w:val="18"/>
          <w:lang w:val="uk-UA"/>
        </w:rPr>
        <w:tab/>
      </w:r>
      <w:r w:rsidR="00072F1E" w:rsidRPr="008B0645">
        <w:rPr>
          <w:sz w:val="18"/>
          <w:szCs w:val="18"/>
          <w:lang w:val="uk-UA"/>
        </w:rPr>
        <w:tab/>
      </w:r>
      <w:r w:rsidR="00072F1E" w:rsidRPr="008B0645">
        <w:rPr>
          <w:sz w:val="18"/>
          <w:szCs w:val="18"/>
          <w:lang w:val="uk-UA"/>
        </w:rPr>
        <w:tab/>
      </w:r>
      <w:r w:rsidR="00072F1E" w:rsidRPr="008B0645">
        <w:rPr>
          <w:sz w:val="18"/>
          <w:szCs w:val="18"/>
          <w:lang w:val="uk-UA"/>
        </w:rPr>
        <w:tab/>
      </w:r>
      <w:r w:rsidR="00072F1E" w:rsidRPr="008B0645">
        <w:rPr>
          <w:sz w:val="18"/>
          <w:szCs w:val="18"/>
          <w:lang w:val="uk-UA"/>
        </w:rPr>
        <w:tab/>
        <w:t xml:space="preserve">  </w:t>
      </w:r>
      <w:r w:rsidR="0004062E" w:rsidRPr="008B0645">
        <w:rPr>
          <w:sz w:val="18"/>
          <w:szCs w:val="18"/>
          <w:lang w:val="uk-UA"/>
        </w:rPr>
        <w:t>д</w:t>
      </w:r>
      <w:r w:rsidRPr="008B0645">
        <w:rPr>
          <w:sz w:val="18"/>
          <w:szCs w:val="18"/>
          <w:lang w:val="uk-UA"/>
        </w:rPr>
        <w:t xml:space="preserve">о рішення виконавчого комітету Фонтанської </w:t>
      </w:r>
    </w:p>
    <w:p w14:paraId="216C429D" w14:textId="38714F4A" w:rsidR="00121CD7" w:rsidRPr="008B0645" w:rsidRDefault="00BD2C95" w:rsidP="00C6290D">
      <w:pPr>
        <w:pStyle w:val="afb"/>
        <w:jc w:val="center"/>
        <w:rPr>
          <w:sz w:val="18"/>
          <w:szCs w:val="18"/>
          <w:lang w:val="uk-UA"/>
        </w:rPr>
      </w:pPr>
      <w:r w:rsidRPr="008B0645">
        <w:rPr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</w:t>
      </w:r>
      <w:r w:rsidR="00072F1E" w:rsidRPr="008B0645">
        <w:rPr>
          <w:sz w:val="18"/>
          <w:szCs w:val="18"/>
          <w:lang w:val="uk-UA"/>
        </w:rPr>
        <w:tab/>
      </w:r>
      <w:r w:rsidR="00072F1E" w:rsidRPr="008B0645">
        <w:rPr>
          <w:sz w:val="18"/>
          <w:szCs w:val="18"/>
          <w:lang w:val="uk-UA"/>
        </w:rPr>
        <w:tab/>
      </w:r>
      <w:r w:rsidR="00072F1E" w:rsidRPr="008B0645">
        <w:rPr>
          <w:sz w:val="18"/>
          <w:szCs w:val="18"/>
          <w:lang w:val="uk-UA"/>
        </w:rPr>
        <w:tab/>
      </w:r>
      <w:r w:rsidR="00072F1E" w:rsidRPr="008B0645">
        <w:rPr>
          <w:sz w:val="18"/>
          <w:szCs w:val="18"/>
          <w:lang w:val="uk-UA"/>
        </w:rPr>
        <w:tab/>
      </w:r>
      <w:r w:rsidR="00072F1E" w:rsidRPr="008B0645">
        <w:rPr>
          <w:sz w:val="18"/>
          <w:szCs w:val="18"/>
          <w:lang w:val="uk-UA"/>
        </w:rPr>
        <w:tab/>
      </w:r>
      <w:r w:rsidR="00072F1E" w:rsidRPr="008B0645">
        <w:rPr>
          <w:sz w:val="18"/>
          <w:szCs w:val="18"/>
          <w:lang w:val="uk-UA"/>
        </w:rPr>
        <w:tab/>
      </w:r>
      <w:r w:rsidR="00072F1E" w:rsidRPr="008B0645">
        <w:rPr>
          <w:sz w:val="18"/>
          <w:szCs w:val="18"/>
          <w:lang w:val="uk-UA"/>
        </w:rPr>
        <w:tab/>
      </w:r>
      <w:r w:rsidRPr="008B0645">
        <w:rPr>
          <w:sz w:val="18"/>
          <w:szCs w:val="18"/>
          <w:lang w:val="uk-UA"/>
        </w:rPr>
        <w:t>сільської ради від</w:t>
      </w:r>
      <w:r w:rsidR="00E951E3" w:rsidRPr="008B0645">
        <w:rPr>
          <w:sz w:val="18"/>
          <w:szCs w:val="18"/>
          <w:lang w:val="uk-UA"/>
        </w:rPr>
        <w:t xml:space="preserve"> </w:t>
      </w:r>
      <w:r w:rsidR="000919AE">
        <w:rPr>
          <w:sz w:val="18"/>
          <w:szCs w:val="18"/>
          <w:lang w:val="uk-UA"/>
        </w:rPr>
        <w:t>16.03.2026</w:t>
      </w:r>
      <w:r w:rsidR="0004062E" w:rsidRPr="008B0645">
        <w:rPr>
          <w:sz w:val="18"/>
          <w:szCs w:val="18"/>
          <w:lang w:val="uk-UA"/>
        </w:rPr>
        <w:t>-</w:t>
      </w:r>
      <w:r w:rsidRPr="008B0645">
        <w:rPr>
          <w:sz w:val="18"/>
          <w:szCs w:val="18"/>
          <w:lang w:val="uk-UA"/>
        </w:rPr>
        <w:t xml:space="preserve"> року №</w:t>
      </w:r>
      <w:r w:rsidR="000919AE">
        <w:rPr>
          <w:sz w:val="18"/>
          <w:szCs w:val="18"/>
          <w:lang w:val="uk-UA"/>
        </w:rPr>
        <w:t>168</w:t>
      </w:r>
      <w:bookmarkStart w:id="0" w:name="_GoBack"/>
      <w:bookmarkEnd w:id="0"/>
      <w:r w:rsidR="00E951E3" w:rsidRPr="008B0645">
        <w:rPr>
          <w:sz w:val="18"/>
          <w:szCs w:val="18"/>
          <w:lang w:val="uk-UA"/>
        </w:rPr>
        <w:t>І</w:t>
      </w:r>
    </w:p>
    <w:p w14:paraId="514436D5" w14:textId="77777777" w:rsidR="00924153" w:rsidRPr="00C529BC" w:rsidRDefault="00AE2F7C" w:rsidP="006F4778">
      <w:pPr>
        <w:pStyle w:val="21"/>
        <w:shd w:val="clear" w:color="auto" w:fill="auto"/>
        <w:spacing w:line="240" w:lineRule="auto"/>
        <w:ind w:firstLine="0"/>
        <w:jc w:val="center"/>
        <w:rPr>
          <w:b/>
          <w:bCs/>
          <w:color w:val="auto"/>
          <w:sz w:val="24"/>
          <w:szCs w:val="24"/>
        </w:rPr>
      </w:pPr>
      <w:r w:rsidRPr="00C529BC">
        <w:rPr>
          <w:b/>
          <w:bCs/>
          <w:color w:val="auto"/>
          <w:sz w:val="24"/>
          <w:szCs w:val="24"/>
        </w:rPr>
        <w:t>ЗВІТ</w:t>
      </w:r>
    </w:p>
    <w:p w14:paraId="40F87341" w14:textId="77777777" w:rsidR="00121CD7" w:rsidRPr="00C529BC" w:rsidRDefault="00AE2F7C" w:rsidP="006F4778">
      <w:pPr>
        <w:pStyle w:val="21"/>
        <w:shd w:val="clear" w:color="auto" w:fill="auto"/>
        <w:spacing w:line="240" w:lineRule="auto"/>
        <w:ind w:firstLine="0"/>
        <w:jc w:val="center"/>
        <w:rPr>
          <w:b/>
          <w:bCs/>
          <w:color w:val="auto"/>
          <w:sz w:val="24"/>
          <w:szCs w:val="24"/>
        </w:rPr>
      </w:pPr>
      <w:r w:rsidRPr="00C529BC">
        <w:rPr>
          <w:b/>
          <w:bCs/>
          <w:color w:val="auto"/>
          <w:sz w:val="24"/>
          <w:szCs w:val="24"/>
        </w:rPr>
        <w:t>про результати виконання</w:t>
      </w:r>
    </w:p>
    <w:p w14:paraId="60463640" w14:textId="1A0D75D0" w:rsidR="008B0645" w:rsidRPr="00C529BC" w:rsidRDefault="008B0645" w:rsidP="006F4778">
      <w:pPr>
        <w:pStyle w:val="21"/>
        <w:shd w:val="clear" w:color="auto" w:fill="auto"/>
        <w:spacing w:line="240" w:lineRule="auto"/>
        <w:ind w:firstLine="0"/>
        <w:jc w:val="center"/>
        <w:rPr>
          <w:b/>
          <w:sz w:val="24"/>
          <w:szCs w:val="24"/>
        </w:rPr>
      </w:pPr>
      <w:r w:rsidRPr="00C529BC">
        <w:rPr>
          <w:b/>
          <w:sz w:val="24"/>
          <w:szCs w:val="24"/>
        </w:rPr>
        <w:t>Комплексної 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 за 202</w:t>
      </w:r>
      <w:r w:rsidR="00796D21" w:rsidRPr="00C529BC">
        <w:rPr>
          <w:b/>
          <w:sz w:val="24"/>
          <w:szCs w:val="24"/>
        </w:rPr>
        <w:t>5</w:t>
      </w:r>
      <w:r w:rsidRPr="00C529BC">
        <w:rPr>
          <w:b/>
          <w:sz w:val="24"/>
          <w:szCs w:val="24"/>
        </w:rPr>
        <w:t xml:space="preserve"> рік</w:t>
      </w:r>
    </w:p>
    <w:p w14:paraId="166A5158" w14:textId="3D32C898" w:rsidR="00121CD7" w:rsidRPr="00C529BC" w:rsidRDefault="0044663F" w:rsidP="006F4778">
      <w:pPr>
        <w:pStyle w:val="21"/>
        <w:shd w:val="clear" w:color="auto" w:fill="auto"/>
        <w:spacing w:line="240" w:lineRule="auto"/>
        <w:ind w:firstLine="0"/>
        <w:jc w:val="center"/>
        <w:rPr>
          <w:color w:val="auto"/>
          <w:sz w:val="24"/>
          <w:szCs w:val="24"/>
          <w:highlight w:val="yellow"/>
        </w:rPr>
      </w:pPr>
      <w:r w:rsidRPr="00C529BC">
        <w:rPr>
          <w:b/>
          <w:sz w:val="24"/>
          <w:szCs w:val="24"/>
          <w:highlight w:val="yellow"/>
        </w:rPr>
        <w:t xml:space="preserve"> </w:t>
      </w:r>
    </w:p>
    <w:p w14:paraId="7AA6725D" w14:textId="77777777" w:rsidR="00AF14E1" w:rsidRPr="00C529BC" w:rsidRDefault="00072F1E" w:rsidP="00AF14E1">
      <w:pPr>
        <w:pStyle w:val="21"/>
        <w:shd w:val="clear" w:color="auto" w:fill="auto"/>
        <w:spacing w:line="240" w:lineRule="auto"/>
        <w:ind w:right="240" w:firstLine="0"/>
        <w:jc w:val="both"/>
        <w:rPr>
          <w:b/>
          <w:color w:val="auto"/>
          <w:sz w:val="24"/>
          <w:szCs w:val="24"/>
        </w:rPr>
      </w:pPr>
      <w:r w:rsidRPr="00C529BC">
        <w:rPr>
          <w:b/>
          <w:color w:val="auto"/>
          <w:sz w:val="24"/>
          <w:szCs w:val="24"/>
        </w:rPr>
        <w:t xml:space="preserve">Дата і номер рішення </w:t>
      </w:r>
      <w:r w:rsidRPr="00C529BC">
        <w:rPr>
          <w:b/>
          <w:iCs/>
          <w:color w:val="auto"/>
          <w:sz w:val="24"/>
          <w:szCs w:val="24"/>
        </w:rPr>
        <w:t xml:space="preserve">сільської </w:t>
      </w:r>
      <w:r w:rsidRPr="00C529BC">
        <w:rPr>
          <w:b/>
          <w:color w:val="auto"/>
          <w:sz w:val="24"/>
          <w:szCs w:val="24"/>
        </w:rPr>
        <w:t>ради, яким затверджено Програму</w:t>
      </w:r>
      <w:r w:rsidRPr="00C529BC">
        <w:rPr>
          <w:color w:val="auto"/>
          <w:sz w:val="24"/>
          <w:szCs w:val="24"/>
        </w:rPr>
        <w:t xml:space="preserve"> </w:t>
      </w:r>
      <w:r w:rsidR="008437DD" w:rsidRPr="00C529BC">
        <w:rPr>
          <w:color w:val="auto"/>
          <w:sz w:val="24"/>
          <w:szCs w:val="24"/>
        </w:rPr>
        <w:t>затвердженої рішенням сесії Фонтанської сільської ради від 22.12.2022 року №1081-</w:t>
      </w:r>
      <w:r w:rsidR="008437DD" w:rsidRPr="00C529BC">
        <w:rPr>
          <w:color w:val="auto"/>
          <w:sz w:val="24"/>
          <w:szCs w:val="24"/>
          <w:lang w:val="en-US"/>
        </w:rPr>
        <w:t>VIII</w:t>
      </w:r>
      <w:r w:rsidR="008437DD" w:rsidRPr="00C529BC">
        <w:rPr>
          <w:color w:val="auto"/>
          <w:sz w:val="24"/>
          <w:szCs w:val="24"/>
        </w:rPr>
        <w:t xml:space="preserve"> </w:t>
      </w:r>
      <w:r w:rsidR="00AF14E1" w:rsidRPr="00C529BC">
        <w:rPr>
          <w:color w:val="auto"/>
          <w:sz w:val="24"/>
          <w:szCs w:val="24"/>
        </w:rPr>
        <w:t>та внесеними змінами до програми  від 21.03.2023 року №1174-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06.04.2023 №1409—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11.08.2023 №1581-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15.08.2023 - №1612-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,від 22.08.2023 року №1614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08.11.2023 року №1745-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28.11.2023 №17455-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20.12.2023 року № 1969-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05.03.2024 року №2029—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15.04.2024 року 2091—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22.05.2024 року №2121-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12.07.2024 року №2363-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03.09.2024 року №2406-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09.09.2024 року №2444-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 ,від 26.09.2024 року №2463-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 ,від 25.10.2024 року №2476-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 ,від 31.10.2024 року №2506-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13.11.2024 року №2513-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27.12.2024 року №2724-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, від 29.01.2025 року №2730- 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, від 18.03.2025 року №2794- 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, від 01.04.2025 року №2811- 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, від 17.04.2025 року №3103- 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, від 22.05.2025 року №3119- 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>, від 06.06.2025 року №3159-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, від 11.07.2025 року №3211- 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, від 13.08.2025 року №3271- 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, від 22.09.2025 року №3304- 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, від 21.10.2025 року №3368- 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, від 07.11.2025 року №3395- 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, від 04.12.2025 року №3512- </w:t>
      </w:r>
      <w:r w:rsidR="00AF14E1" w:rsidRPr="00C529BC">
        <w:rPr>
          <w:color w:val="auto"/>
          <w:sz w:val="24"/>
          <w:szCs w:val="24"/>
          <w:lang w:val="en-US"/>
        </w:rPr>
        <w:t>VIII</w:t>
      </w:r>
      <w:r w:rsidR="00AF14E1" w:rsidRPr="00C529BC">
        <w:rPr>
          <w:color w:val="auto"/>
          <w:sz w:val="24"/>
          <w:szCs w:val="24"/>
        </w:rPr>
        <w:t xml:space="preserve"> </w:t>
      </w:r>
    </w:p>
    <w:p w14:paraId="517DF716" w14:textId="3BF32A31" w:rsidR="00924153" w:rsidRPr="00C529BC" w:rsidRDefault="00AE2F7C" w:rsidP="00AF14E1">
      <w:pPr>
        <w:pStyle w:val="21"/>
        <w:shd w:val="clear" w:color="auto" w:fill="auto"/>
        <w:spacing w:line="240" w:lineRule="auto"/>
        <w:ind w:right="240" w:firstLine="0"/>
        <w:jc w:val="both"/>
        <w:rPr>
          <w:color w:val="auto"/>
          <w:sz w:val="24"/>
          <w:szCs w:val="24"/>
        </w:rPr>
      </w:pPr>
      <w:r w:rsidRPr="00C529BC">
        <w:rPr>
          <w:b/>
          <w:color w:val="auto"/>
          <w:sz w:val="24"/>
          <w:szCs w:val="24"/>
        </w:rPr>
        <w:t>Відповідальний виконавець Програми</w:t>
      </w:r>
      <w:r w:rsidR="00C65DF7" w:rsidRPr="00C529BC">
        <w:rPr>
          <w:color w:val="auto"/>
          <w:sz w:val="24"/>
          <w:szCs w:val="24"/>
        </w:rPr>
        <w:t>:</w:t>
      </w:r>
      <w:r w:rsidR="009B55B5" w:rsidRPr="00C529BC">
        <w:rPr>
          <w:color w:val="auto"/>
          <w:sz w:val="24"/>
          <w:szCs w:val="24"/>
        </w:rPr>
        <w:t xml:space="preserve"> </w:t>
      </w:r>
      <w:r w:rsidR="008437DD" w:rsidRPr="00C529BC">
        <w:rPr>
          <w:color w:val="auto"/>
          <w:sz w:val="24"/>
          <w:szCs w:val="24"/>
        </w:rPr>
        <w:t>відділ житлово-комунального господарства</w:t>
      </w:r>
      <w:r w:rsidR="00796D21" w:rsidRPr="00C529BC">
        <w:rPr>
          <w:color w:val="auto"/>
          <w:sz w:val="24"/>
          <w:szCs w:val="24"/>
        </w:rPr>
        <w:t>, цивільного захисту та взаєм</w:t>
      </w:r>
      <w:r w:rsidR="00982A4F" w:rsidRPr="00C529BC">
        <w:rPr>
          <w:color w:val="auto"/>
          <w:sz w:val="24"/>
          <w:szCs w:val="24"/>
        </w:rPr>
        <w:t>одії з правоохоронними органами, господарського забезпечення</w:t>
      </w:r>
    </w:p>
    <w:p w14:paraId="687CE061" w14:textId="2F25E908" w:rsidR="00924153" w:rsidRPr="00C529BC" w:rsidRDefault="00AE2F7C" w:rsidP="005F19AE">
      <w:pPr>
        <w:pStyle w:val="21"/>
        <w:shd w:val="clear" w:color="auto" w:fill="auto"/>
        <w:tabs>
          <w:tab w:val="left" w:leader="underscore" w:pos="6914"/>
        </w:tabs>
        <w:spacing w:after="296" w:line="240" w:lineRule="auto"/>
        <w:ind w:firstLine="0"/>
        <w:jc w:val="both"/>
        <w:rPr>
          <w:color w:val="auto"/>
          <w:sz w:val="24"/>
          <w:szCs w:val="24"/>
        </w:rPr>
      </w:pPr>
      <w:r w:rsidRPr="00C529BC">
        <w:rPr>
          <w:b/>
          <w:color w:val="auto"/>
          <w:sz w:val="24"/>
          <w:szCs w:val="24"/>
        </w:rPr>
        <w:t>Термін реалізації Програми</w:t>
      </w:r>
      <w:r w:rsidR="002D6AF1" w:rsidRPr="00C529BC">
        <w:rPr>
          <w:color w:val="auto"/>
          <w:sz w:val="24"/>
          <w:szCs w:val="24"/>
        </w:rPr>
        <w:t xml:space="preserve">  </w:t>
      </w:r>
      <w:r w:rsidR="00072F1E" w:rsidRPr="00C529BC">
        <w:rPr>
          <w:color w:val="auto"/>
          <w:sz w:val="24"/>
          <w:szCs w:val="24"/>
        </w:rPr>
        <w:t>202</w:t>
      </w:r>
      <w:r w:rsidR="00982A4F" w:rsidRPr="00C529BC">
        <w:rPr>
          <w:color w:val="auto"/>
          <w:sz w:val="24"/>
          <w:szCs w:val="24"/>
        </w:rPr>
        <w:t>5</w:t>
      </w:r>
      <w:r w:rsidR="00072F1E" w:rsidRPr="00C529BC">
        <w:rPr>
          <w:color w:val="auto"/>
          <w:sz w:val="24"/>
          <w:szCs w:val="24"/>
        </w:rPr>
        <w:t xml:space="preserve"> рік</w:t>
      </w:r>
    </w:p>
    <w:p w14:paraId="694524ED" w14:textId="2261E433" w:rsidR="00C4512E" w:rsidRPr="00C529BC" w:rsidRDefault="00C4512E" w:rsidP="00AD0F08">
      <w:pPr>
        <w:pStyle w:val="af8"/>
        <w:numPr>
          <w:ilvl w:val="0"/>
          <w:numId w:val="31"/>
        </w:numPr>
        <w:tabs>
          <w:tab w:val="left" w:leader="underscore" w:pos="6914"/>
        </w:tabs>
        <w:jc w:val="both"/>
        <w:rPr>
          <w:rFonts w:ascii="Times New Roman" w:hAnsi="Times New Roman" w:cs="Times New Roman"/>
          <w:b/>
          <w:bCs/>
        </w:rPr>
      </w:pPr>
      <w:r w:rsidRPr="00C529BC">
        <w:rPr>
          <w:rFonts w:ascii="Times New Roman" w:hAnsi="Times New Roman" w:cs="Times New Roman"/>
          <w:b/>
          <w:bCs/>
        </w:rPr>
        <w:t>Виконання заходів Програми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420"/>
        <w:gridCol w:w="1952"/>
        <w:gridCol w:w="3683"/>
        <w:gridCol w:w="965"/>
        <w:gridCol w:w="1287"/>
        <w:gridCol w:w="1216"/>
        <w:gridCol w:w="1355"/>
        <w:gridCol w:w="972"/>
        <w:gridCol w:w="2938"/>
      </w:tblGrid>
      <w:tr w:rsidR="00371547" w14:paraId="5CB8AA59" w14:textId="77777777" w:rsidTr="0016314B">
        <w:trPr>
          <w:trHeight w:val="822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453C455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№ з/п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C9FE0D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Пріоритетні завдання</w:t>
            </w:r>
          </w:p>
        </w:tc>
        <w:tc>
          <w:tcPr>
            <w:tcW w:w="0" w:type="auto"/>
            <w:vAlign w:val="center"/>
          </w:tcPr>
          <w:p w14:paraId="2C80C08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Зміст заходів</w:t>
            </w:r>
          </w:p>
        </w:tc>
        <w:tc>
          <w:tcPr>
            <w:tcW w:w="0" w:type="auto"/>
            <w:vAlign w:val="center"/>
          </w:tcPr>
          <w:p w14:paraId="626654D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Термін виконання</w:t>
            </w:r>
          </w:p>
        </w:tc>
        <w:tc>
          <w:tcPr>
            <w:tcW w:w="0" w:type="auto"/>
            <w:vAlign w:val="center"/>
          </w:tcPr>
          <w:p w14:paraId="0AD130CB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Виконавці</w:t>
            </w:r>
          </w:p>
        </w:tc>
        <w:tc>
          <w:tcPr>
            <w:tcW w:w="0" w:type="auto"/>
            <w:vAlign w:val="center"/>
          </w:tcPr>
          <w:p w14:paraId="1649A52E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Річний обсяг фінансування грн.</w:t>
            </w:r>
          </w:p>
        </w:tc>
        <w:tc>
          <w:tcPr>
            <w:tcW w:w="0" w:type="auto"/>
            <w:vAlign w:val="center"/>
          </w:tcPr>
          <w:p w14:paraId="2252897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Фактично профінансовано</w:t>
            </w:r>
          </w:p>
        </w:tc>
        <w:tc>
          <w:tcPr>
            <w:tcW w:w="0" w:type="auto"/>
            <w:vAlign w:val="center"/>
          </w:tcPr>
          <w:p w14:paraId="53714797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Відсоток виконання</w:t>
            </w:r>
          </w:p>
        </w:tc>
        <w:tc>
          <w:tcPr>
            <w:tcW w:w="0" w:type="auto"/>
            <w:vAlign w:val="center"/>
          </w:tcPr>
          <w:p w14:paraId="3BD45B2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Інформація про виконання або причини невиконання заходу</w:t>
            </w:r>
          </w:p>
        </w:tc>
      </w:tr>
      <w:tr w:rsidR="00BF6E48" w14:paraId="318CBEB5" w14:textId="77777777" w:rsidTr="00BF6E48">
        <w:trPr>
          <w:trHeight w:val="246"/>
          <w:jc w:val="center"/>
        </w:trPr>
        <w:tc>
          <w:tcPr>
            <w:tcW w:w="0" w:type="auto"/>
            <w:vMerge w:val="restart"/>
            <w:vAlign w:val="center"/>
          </w:tcPr>
          <w:p w14:paraId="336BFC5D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BD4211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Забезпечення діяльності водопровідно-каналізаційного господарства</w:t>
            </w:r>
          </w:p>
        </w:tc>
        <w:tc>
          <w:tcPr>
            <w:tcW w:w="0" w:type="auto"/>
            <w:vAlign w:val="center"/>
          </w:tcPr>
          <w:p w14:paraId="079C6E8E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в належному стані внутрішніх мереж водопостачання, а саме: «Капітальний ремонт водопроводу по вул. Польова (від вул. Центральна до вул. Садова буд №32) в с. Фонтанка Одеського району Одеської області»</w:t>
            </w:r>
          </w:p>
        </w:tc>
        <w:tc>
          <w:tcPr>
            <w:tcW w:w="0" w:type="auto"/>
            <w:vAlign w:val="center"/>
          </w:tcPr>
          <w:p w14:paraId="1749F20A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0AD722CF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A5F0303" w14:textId="7A2CAFE8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1 500 000</w:t>
            </w:r>
          </w:p>
        </w:tc>
        <w:tc>
          <w:tcPr>
            <w:tcW w:w="0" w:type="auto"/>
            <w:vAlign w:val="center"/>
          </w:tcPr>
          <w:p w14:paraId="2A03838D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48 541,67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A7CA1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3%</w:t>
            </w:r>
          </w:p>
        </w:tc>
        <w:tc>
          <w:tcPr>
            <w:tcW w:w="0" w:type="auto"/>
            <w:vAlign w:val="center"/>
          </w:tcPr>
          <w:p w14:paraId="4FEC2679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Договір на виконання робіт буде укладено у 2026 році. Послуги з розробки ПКД були профінансовані на 100%.</w:t>
            </w:r>
          </w:p>
        </w:tc>
      </w:tr>
      <w:tr w:rsidR="00BF6E48" w14:paraId="1483ABAE" w14:textId="77777777" w:rsidTr="00BF6E48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F7CFBEB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8D96239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9A2EA6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водовідведення: поточний ремонт зовнішніх мереж каналізації на території КЗ "Фонтанський сільський будинок культури", який розташований за адресою Одеська обл., Одеський р-н,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вул. Центральна 46</w:t>
            </w:r>
          </w:p>
        </w:tc>
        <w:tc>
          <w:tcPr>
            <w:tcW w:w="0" w:type="auto"/>
            <w:vAlign w:val="center"/>
          </w:tcPr>
          <w:p w14:paraId="23FC7F95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8B73279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7182067" w14:textId="01B74E58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104 522</w:t>
            </w:r>
          </w:p>
        </w:tc>
        <w:tc>
          <w:tcPr>
            <w:tcW w:w="0" w:type="auto"/>
            <w:vAlign w:val="center"/>
          </w:tcPr>
          <w:p w14:paraId="139FDE19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103 546,80</w:t>
            </w:r>
          </w:p>
        </w:tc>
        <w:tc>
          <w:tcPr>
            <w:tcW w:w="0" w:type="auto"/>
            <w:vAlign w:val="center"/>
          </w:tcPr>
          <w:p w14:paraId="77180DEA" w14:textId="515AABB5" w:rsidR="00BF6E48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72D266DD" w14:textId="0CC111BE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70DAC9FC" w14:textId="32549B31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60D6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14:paraId="0A47C7C2" w14:textId="77777777" w:rsidTr="00BF6E48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A5DF1AE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10D4DEB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730292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Послуги з виготовлення технічного паспорту на лінійній об'єкт інженерно-транспортної інфраструктури, а саме: водопровід, який розташований за адресою Одеська область, Одеський район,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с.Вапнярка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вул.3-я Лугова </w:t>
            </w:r>
          </w:p>
        </w:tc>
        <w:tc>
          <w:tcPr>
            <w:tcW w:w="0" w:type="auto"/>
            <w:vAlign w:val="center"/>
          </w:tcPr>
          <w:p w14:paraId="5536587B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0ED3E6D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4880A9F9" w14:textId="2ABA7ABD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9 000</w:t>
            </w:r>
          </w:p>
        </w:tc>
        <w:tc>
          <w:tcPr>
            <w:tcW w:w="0" w:type="auto"/>
            <w:vAlign w:val="center"/>
          </w:tcPr>
          <w:p w14:paraId="0B058F26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9 000,00</w:t>
            </w:r>
          </w:p>
        </w:tc>
        <w:tc>
          <w:tcPr>
            <w:tcW w:w="0" w:type="auto"/>
            <w:vAlign w:val="center"/>
          </w:tcPr>
          <w:p w14:paraId="6F51688A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4ADCBD6F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212457C4" w14:textId="516FD8CB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Роботи оплачено в повному обсязі згідно з актами виконаних робіт.</w:t>
            </w:r>
          </w:p>
        </w:tc>
      </w:tr>
      <w:tr w:rsidR="00BF6E48" w14:paraId="34125C44" w14:textId="77777777" w:rsidTr="00BF6E48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EC710E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5DF5271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36A96A3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Послуги з інженерно-геодезичних вишукувань за об'єктом:: заклад дошкільної освіти (ясла-садок) "КАЗКОВА РІВ'ЄРА" Фонтанської сільської ради, щодо улаштування об’єктів цивільного захисту (укриття), за адресою: Одеська область, Одеський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район, с. Олександрівка, вул. Центральна, 3А</w:t>
            </w:r>
          </w:p>
        </w:tc>
        <w:tc>
          <w:tcPr>
            <w:tcW w:w="0" w:type="auto"/>
            <w:vAlign w:val="center"/>
          </w:tcPr>
          <w:p w14:paraId="3B21C009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2025</w:t>
            </w:r>
          </w:p>
        </w:tc>
        <w:tc>
          <w:tcPr>
            <w:tcW w:w="0" w:type="auto"/>
            <w:vAlign w:val="center"/>
          </w:tcPr>
          <w:p w14:paraId="18D0E46D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20D7E432" w14:textId="7AD9C0D2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20 000</w:t>
            </w:r>
          </w:p>
        </w:tc>
        <w:tc>
          <w:tcPr>
            <w:tcW w:w="0" w:type="auto"/>
            <w:vAlign w:val="center"/>
          </w:tcPr>
          <w:p w14:paraId="155A074B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19 930,74</w:t>
            </w:r>
          </w:p>
        </w:tc>
        <w:tc>
          <w:tcPr>
            <w:tcW w:w="0" w:type="auto"/>
            <w:vAlign w:val="center"/>
          </w:tcPr>
          <w:p w14:paraId="39D67368" w14:textId="765F1124" w:rsidR="00BF6E48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7316283B" w14:textId="0F50C16D" w:rsidR="00BF6E48" w:rsidRPr="003B60D6" w:rsidRDefault="00BF6E48" w:rsidP="0016314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. Фактична вартість послуг склала менше запланованого обсягу фінансування.</w:t>
            </w:r>
          </w:p>
        </w:tc>
      </w:tr>
      <w:tr w:rsidR="00BF6E48" w14:paraId="26DFAF64" w14:textId="77777777" w:rsidTr="00BF6E48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F6A67DB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01F1D83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BC2C70" w14:textId="43019271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Послуга з виготовлення технічного паспорту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обєкту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нерухомого майна будівлі та споруди за об'єктом: заклад дошкільної освіти (ясла-садок) "ТОПОЛЬКА" Фонтанської сільської ради Одеського району Одеської області щодо улаштування об’єктів цивільного захисту (укриття) за адресою: Одеська область Одеський район, с. Фонтанка, вул.</w:t>
            </w:r>
            <w:r w:rsidR="00DA244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Шкільна, 1А</w:t>
            </w:r>
          </w:p>
        </w:tc>
        <w:tc>
          <w:tcPr>
            <w:tcW w:w="0" w:type="auto"/>
            <w:vAlign w:val="center"/>
          </w:tcPr>
          <w:p w14:paraId="7201BCA5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7AEFECD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F71D7DD" w14:textId="045EB295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12 000</w:t>
            </w:r>
          </w:p>
        </w:tc>
        <w:tc>
          <w:tcPr>
            <w:tcW w:w="0" w:type="auto"/>
            <w:vAlign w:val="center"/>
          </w:tcPr>
          <w:p w14:paraId="6D730782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12 000,00</w:t>
            </w:r>
          </w:p>
          <w:p w14:paraId="70F3F857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A8B1405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248BEBBE" w14:textId="2540C42B" w:rsidR="00BF6E48" w:rsidRPr="003B60D6" w:rsidRDefault="00BF6E48" w:rsidP="0016314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. Роботи оплачено в повному обсязі згідно з актами виконаних робіт.</w:t>
            </w:r>
          </w:p>
        </w:tc>
      </w:tr>
      <w:tr w:rsidR="00BF6E48" w14:paraId="2CD18C48" w14:textId="77777777" w:rsidTr="00BF6E48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6E586139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F96B60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3D10639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Послуга з виготовлення технічного паспорту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обєкту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нерухомого майна будівлі та споруди за об'єктом: заклад дошкільної освіти (ясла-садок) "КАЗКОВА РІВ'ЄРА" Фонтанської сільської ради, щодо улаштування об’єктів цивільного захисту (укриття), за адресою: Одеська область, Одеський район, с. Олександрівка, вул. Центральна, 3А</w:t>
            </w:r>
          </w:p>
        </w:tc>
        <w:tc>
          <w:tcPr>
            <w:tcW w:w="0" w:type="auto"/>
            <w:vAlign w:val="center"/>
          </w:tcPr>
          <w:p w14:paraId="64E8ABF2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D194AB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5E5331BB" w14:textId="1A41816C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14 000</w:t>
            </w:r>
          </w:p>
        </w:tc>
        <w:tc>
          <w:tcPr>
            <w:tcW w:w="0" w:type="auto"/>
            <w:vAlign w:val="center"/>
          </w:tcPr>
          <w:p w14:paraId="38A7AD13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14 000,00</w:t>
            </w:r>
          </w:p>
        </w:tc>
        <w:tc>
          <w:tcPr>
            <w:tcW w:w="0" w:type="auto"/>
            <w:vAlign w:val="center"/>
          </w:tcPr>
          <w:p w14:paraId="13A77916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1ADD09E6" w14:textId="05DBCA12" w:rsidR="00BF6E48" w:rsidRPr="003B60D6" w:rsidRDefault="00BF6E48" w:rsidP="0016314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. Роботи оплачено в повному обсязі згідно з актами виконаних робіт.</w:t>
            </w:r>
          </w:p>
        </w:tc>
      </w:tr>
      <w:tr w:rsidR="00BF6E48" w14:paraId="0DE37188" w14:textId="77777777" w:rsidTr="00BF6E48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DFF63D2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9A55BEF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C4C859" w14:textId="2E5BCB53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Послуги з інженерно-геодезичних вишукувань за об'єктом: Реконструкція каналізаційної насосної станції за адресою: Одеська область, Одеський район, с. Фонтанка,</w:t>
            </w:r>
            <w:r w:rsidR="00DA244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вул. Олега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Кошевого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3а</w:t>
            </w:r>
          </w:p>
        </w:tc>
        <w:tc>
          <w:tcPr>
            <w:tcW w:w="0" w:type="auto"/>
            <w:vAlign w:val="center"/>
          </w:tcPr>
          <w:p w14:paraId="0346E716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521BE7EB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39D13AB" w14:textId="59608E03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20 800</w:t>
            </w:r>
          </w:p>
        </w:tc>
        <w:tc>
          <w:tcPr>
            <w:tcW w:w="0" w:type="auto"/>
            <w:vAlign w:val="center"/>
          </w:tcPr>
          <w:p w14:paraId="0C0843D1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20 717,20</w:t>
            </w:r>
          </w:p>
        </w:tc>
        <w:tc>
          <w:tcPr>
            <w:tcW w:w="0" w:type="auto"/>
            <w:vAlign w:val="center"/>
          </w:tcPr>
          <w:p w14:paraId="341E6159" w14:textId="5A5FBAD3" w:rsidR="00BF6E48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0" w:type="auto"/>
            <w:vAlign w:val="center"/>
          </w:tcPr>
          <w:p w14:paraId="4E8B1B75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C89648F" w14:textId="5BE3D5BA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F6E48" w14:paraId="2BC7FA60" w14:textId="77777777" w:rsidTr="00BF6E48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69872EFE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222B625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B26430" w14:textId="2F8AD593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Послуги з інженерно-геодезичних вишукувань за об'єктом: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Новодофінівської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гімназії Фонтанської сільської ради Одеського району Одеської області щодо улаштування об’єктів цивільного захисту (укриття) за адресо</w:t>
            </w:r>
            <w:r w:rsidR="00DA244A">
              <w:rPr>
                <w:rFonts w:ascii="Times New Roman" w:hAnsi="Times New Roman" w:cs="Times New Roman"/>
                <w:sz w:val="16"/>
                <w:szCs w:val="16"/>
              </w:rPr>
              <w:t>ю: Одеська обл., Одеський район,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 Нова Дофінівка, вул. Шкільна, 30</w:t>
            </w:r>
          </w:p>
        </w:tc>
        <w:tc>
          <w:tcPr>
            <w:tcW w:w="0" w:type="auto"/>
            <w:vAlign w:val="center"/>
          </w:tcPr>
          <w:p w14:paraId="3EBA488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0B7C36C7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374E2425" w14:textId="203AD5E0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25 000</w:t>
            </w:r>
          </w:p>
        </w:tc>
        <w:tc>
          <w:tcPr>
            <w:tcW w:w="0" w:type="auto"/>
            <w:vAlign w:val="center"/>
          </w:tcPr>
          <w:p w14:paraId="4BCD6D97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19 453,63</w:t>
            </w:r>
          </w:p>
        </w:tc>
        <w:tc>
          <w:tcPr>
            <w:tcW w:w="0" w:type="auto"/>
            <w:vAlign w:val="center"/>
          </w:tcPr>
          <w:p w14:paraId="22F22501" w14:textId="6D9C1BFB" w:rsidR="00BF6E48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7CBC98C8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3E826776" w14:textId="49A93E01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F6E48" w:rsidRPr="001127A9" w14:paraId="05F58BD8" w14:textId="77777777" w:rsidTr="00BF6E48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1DD0CEB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  <w:vAlign w:val="center"/>
          </w:tcPr>
          <w:p w14:paraId="08455743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31482E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Послуга з виготовлення технічного паспорту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обєкту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нерухомого майна будівлі та споруди за об'єктом: Новодофінівської гімназії Фонтанської сільської ради Одеського району Одеської області щодо улаштування об’єктів цивільного захисту (укриття) за адресою: Одеська обл., Одеський район,с. Нова Дофінівка, вул. Шкільна, 30</w:t>
            </w:r>
          </w:p>
        </w:tc>
        <w:tc>
          <w:tcPr>
            <w:tcW w:w="0" w:type="auto"/>
            <w:vAlign w:val="center"/>
          </w:tcPr>
          <w:p w14:paraId="68AAF84E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0204C24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0B9CB2AC" w14:textId="751C587D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30 000</w:t>
            </w:r>
          </w:p>
        </w:tc>
        <w:tc>
          <w:tcPr>
            <w:tcW w:w="0" w:type="auto"/>
            <w:vAlign w:val="center"/>
          </w:tcPr>
          <w:p w14:paraId="157F246A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20 000,00</w:t>
            </w:r>
          </w:p>
        </w:tc>
        <w:tc>
          <w:tcPr>
            <w:tcW w:w="0" w:type="auto"/>
            <w:vAlign w:val="center"/>
          </w:tcPr>
          <w:p w14:paraId="49A4BC42" w14:textId="3ACEF8C4" w:rsidR="00BF6E48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6DF0E4BC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4FD6FEB0" w14:textId="6A3E2A7D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F6E48" w:rsidRPr="001127A9" w14:paraId="23B269D1" w14:textId="77777777" w:rsidTr="00BF6E48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8029225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14:paraId="55AD6384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7CFA321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Послуга з виготовлення технічного паспорту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обєкту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нерухомого майна будівлі та споруди за об'єктом: Світлівської початкової школи Фонтанської сільської ради Одеського району Одеської області щодо улаштування об’єкту цивільного захисту (укриття) за адресою: Одеська обл., Одеський р.,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сщ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. Світле, вулиця Комунальна, будинок 35</w:t>
            </w:r>
          </w:p>
        </w:tc>
        <w:tc>
          <w:tcPr>
            <w:tcW w:w="0" w:type="auto"/>
            <w:vAlign w:val="center"/>
          </w:tcPr>
          <w:p w14:paraId="73B22391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40B782D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70E0BA0" w14:textId="75943273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7 000</w:t>
            </w:r>
          </w:p>
        </w:tc>
        <w:tc>
          <w:tcPr>
            <w:tcW w:w="0" w:type="auto"/>
            <w:vAlign w:val="center"/>
          </w:tcPr>
          <w:p w14:paraId="10E0B239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6 800,00</w:t>
            </w:r>
          </w:p>
        </w:tc>
        <w:tc>
          <w:tcPr>
            <w:tcW w:w="0" w:type="auto"/>
            <w:vAlign w:val="center"/>
          </w:tcPr>
          <w:p w14:paraId="1721F7EC" w14:textId="5382E895" w:rsidR="00BF6E48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591A4298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D30C997" w14:textId="4D83ECA5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F6E48" w:rsidRPr="001127A9" w14:paraId="08D09D70" w14:textId="77777777" w:rsidTr="00BF6E48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E92471A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CBE718F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1174EDE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Послуга з виготовлення технічного паспорту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обєкту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нерухомого майна будівлі та споруди, а саме: частини підвального приміщення (їдальня) ліцей «Фонтанський» Фонтанської сільської ради щодо улаштування об’єкту цивільного захисту (укриття) за адресою: Одеська область, Одеський район, село Фонтанка, вулиця Центральна, 55</w:t>
            </w:r>
          </w:p>
        </w:tc>
        <w:tc>
          <w:tcPr>
            <w:tcW w:w="0" w:type="auto"/>
            <w:vAlign w:val="center"/>
          </w:tcPr>
          <w:p w14:paraId="06398546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67BA941C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BD0F386" w14:textId="739F7292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7 000</w:t>
            </w:r>
          </w:p>
        </w:tc>
        <w:tc>
          <w:tcPr>
            <w:tcW w:w="0" w:type="auto"/>
            <w:vAlign w:val="center"/>
          </w:tcPr>
          <w:p w14:paraId="1A1B5777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0" w:type="auto"/>
            <w:vAlign w:val="center"/>
          </w:tcPr>
          <w:p w14:paraId="25F72668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8923C6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Захід не виконано у зв’язку з фактичною неготовністю підвального приміщення.</w:t>
            </w:r>
          </w:p>
          <w:p w14:paraId="492E1B0D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Захід буде виконаний у 2026 році. </w:t>
            </w:r>
          </w:p>
        </w:tc>
      </w:tr>
      <w:tr w:rsidR="00BF6E48" w:rsidRPr="001127A9" w14:paraId="53373018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463491C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9C85833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5EC9A7B" w14:textId="61EE414E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Послуги з інженерно-геодезичних вишукувань за об'єктом: підвального приміщення КЗ "Фонтанський сільський будинок культури", який розташований за адресою Одеська обл., Одеський р-н, с.</w:t>
            </w:r>
            <w:r w:rsidR="00815E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Фонтанка, вул. Центральна 46"</w:t>
            </w:r>
          </w:p>
        </w:tc>
        <w:tc>
          <w:tcPr>
            <w:tcW w:w="0" w:type="auto"/>
            <w:vAlign w:val="center"/>
          </w:tcPr>
          <w:p w14:paraId="20EF477D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69641FB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D6DFD2C" w14:textId="7102A664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  <w:p w14:paraId="1F96434C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2A08AEE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24 490,85</w:t>
            </w:r>
          </w:p>
        </w:tc>
        <w:tc>
          <w:tcPr>
            <w:tcW w:w="0" w:type="auto"/>
            <w:vAlign w:val="center"/>
          </w:tcPr>
          <w:p w14:paraId="43FEC1E0" w14:textId="4EA73989" w:rsidR="00BF6E48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56330C26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1F607A0E" w14:textId="5F799416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F6E48" w:rsidRPr="001127A9" w14:paraId="0317223F" w14:textId="77777777" w:rsidTr="00BF6E48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73CEDBA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778A65A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A92A3DB" w14:textId="63EBD3F6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Послуги з виготовлення технічного паспорту на лінійній об'єкт інженерно-транспортної інфраструктури, а саме: водопровід, який розташований за адресою Одеська область, Одеський район, с.</w:t>
            </w:r>
            <w:r w:rsidR="00815E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Фонтанка, вул.</w:t>
            </w:r>
            <w:r w:rsidR="00815E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Західна </w:t>
            </w:r>
          </w:p>
        </w:tc>
        <w:tc>
          <w:tcPr>
            <w:tcW w:w="0" w:type="auto"/>
            <w:vAlign w:val="center"/>
          </w:tcPr>
          <w:p w14:paraId="66A50E9A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652E287F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36D48853" w14:textId="4373E915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9 000</w:t>
            </w:r>
          </w:p>
        </w:tc>
        <w:tc>
          <w:tcPr>
            <w:tcW w:w="0" w:type="auto"/>
            <w:vAlign w:val="center"/>
          </w:tcPr>
          <w:p w14:paraId="127E991E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9 000,00</w:t>
            </w:r>
          </w:p>
        </w:tc>
        <w:tc>
          <w:tcPr>
            <w:tcW w:w="0" w:type="auto"/>
            <w:vAlign w:val="center"/>
          </w:tcPr>
          <w:p w14:paraId="1DC4D9E2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0354D80A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23E77F9B" w14:textId="7F65E6D1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Роботи оплачено в повному обсязі згідно з актами виконаних робіт.</w:t>
            </w:r>
          </w:p>
        </w:tc>
      </w:tr>
      <w:tr w:rsidR="00BF6E48" w:rsidRPr="001127A9" w14:paraId="35D58943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2989828F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B628038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CDDADC6" w14:textId="29833286" w:rsidR="00BF6E48" w:rsidRPr="0016314B" w:rsidRDefault="00BF6E48" w:rsidP="00B91E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Розробка про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є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кту на збільшення потужності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електропочтачання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на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обєкт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КНС за адресою: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вул.Храмова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, 3А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</w:t>
            </w:r>
          </w:p>
        </w:tc>
        <w:tc>
          <w:tcPr>
            <w:tcW w:w="0" w:type="auto"/>
            <w:vAlign w:val="center"/>
          </w:tcPr>
          <w:p w14:paraId="4F605F11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2025</w:t>
            </w:r>
          </w:p>
        </w:tc>
        <w:tc>
          <w:tcPr>
            <w:tcW w:w="0" w:type="auto"/>
            <w:vAlign w:val="center"/>
          </w:tcPr>
          <w:p w14:paraId="3F2BFCB9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Відділ житлово-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комунального господарства</w:t>
            </w:r>
          </w:p>
        </w:tc>
        <w:tc>
          <w:tcPr>
            <w:tcW w:w="0" w:type="auto"/>
            <w:vAlign w:val="center"/>
          </w:tcPr>
          <w:p w14:paraId="158B0E1D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52 965</w:t>
            </w:r>
          </w:p>
        </w:tc>
        <w:tc>
          <w:tcPr>
            <w:tcW w:w="0" w:type="auto"/>
            <w:vAlign w:val="center"/>
          </w:tcPr>
          <w:p w14:paraId="12A93E43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52964,4</w:t>
            </w:r>
          </w:p>
        </w:tc>
        <w:tc>
          <w:tcPr>
            <w:tcW w:w="0" w:type="auto"/>
            <w:vAlign w:val="center"/>
          </w:tcPr>
          <w:p w14:paraId="01C64E03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2FAB6903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АТ " ДТЕК Одеські електромережі"</w:t>
            </w:r>
          </w:p>
          <w:p w14:paraId="02861BF2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DE85A1A" w14:textId="2A4A15D2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Економія</w:t>
            </w:r>
          </w:p>
        </w:tc>
      </w:tr>
      <w:tr w:rsidR="00BF6E48" w:rsidRPr="001127A9" w14:paraId="3E008ACC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5BFFA5CE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988C133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E68BAEA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Послуги  з облаштування шафи обліку та підключення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обєкту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 КНС за адресою: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вул.Храмова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,3А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</w:t>
            </w:r>
          </w:p>
        </w:tc>
        <w:tc>
          <w:tcPr>
            <w:tcW w:w="0" w:type="auto"/>
            <w:vAlign w:val="center"/>
          </w:tcPr>
          <w:p w14:paraId="62D7605F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B9913A5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Відділ житлово-комунального господарства</w:t>
            </w:r>
          </w:p>
        </w:tc>
        <w:tc>
          <w:tcPr>
            <w:tcW w:w="0" w:type="auto"/>
            <w:vAlign w:val="center"/>
          </w:tcPr>
          <w:p w14:paraId="3A9399CD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72 701</w:t>
            </w:r>
          </w:p>
        </w:tc>
        <w:tc>
          <w:tcPr>
            <w:tcW w:w="0" w:type="auto"/>
            <w:vAlign w:val="center"/>
          </w:tcPr>
          <w:p w14:paraId="4B8026DD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72700,85</w:t>
            </w:r>
          </w:p>
        </w:tc>
        <w:tc>
          <w:tcPr>
            <w:tcW w:w="0" w:type="auto"/>
            <w:vAlign w:val="center"/>
          </w:tcPr>
          <w:p w14:paraId="0E5FBA83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0982FF59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ТОВ "ЛК ЕНЕРДЖИ ГРУП"</w:t>
            </w:r>
          </w:p>
          <w:p w14:paraId="018A9EF3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F6E48" w:rsidRPr="001127A9" w14:paraId="4C135EBB" w14:textId="77777777" w:rsidTr="00BF6E48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5D988A1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55B6998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EEED5A4" w14:textId="77777777" w:rsidR="00BF6E48" w:rsidRPr="005670E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Послуги з повірки гідрантів на території громади</w:t>
            </w:r>
          </w:p>
        </w:tc>
        <w:tc>
          <w:tcPr>
            <w:tcW w:w="0" w:type="auto"/>
            <w:vAlign w:val="center"/>
          </w:tcPr>
          <w:p w14:paraId="3B86E44C" w14:textId="77777777" w:rsidR="00BF6E48" w:rsidRPr="005670E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0F10AC8" w14:textId="58F04E30" w:rsidR="00BF6E48" w:rsidRPr="005670EB" w:rsidRDefault="00815E6D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Фонтанська с</w:t>
            </w:r>
            <w:r w:rsidR="00BF6E48" w:rsidRPr="005670EB">
              <w:rPr>
                <w:rFonts w:ascii="Times New Roman" w:hAnsi="Times New Roman" w:cs="Times New Roman"/>
                <w:sz w:val="16"/>
                <w:szCs w:val="16"/>
              </w:rPr>
              <w:t>ільська рада</w:t>
            </w:r>
          </w:p>
        </w:tc>
        <w:tc>
          <w:tcPr>
            <w:tcW w:w="0" w:type="auto"/>
            <w:vAlign w:val="center"/>
          </w:tcPr>
          <w:p w14:paraId="7A3765F5" w14:textId="77777777" w:rsidR="00BF6E48" w:rsidRPr="005670E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99 000</w:t>
            </w:r>
          </w:p>
        </w:tc>
        <w:tc>
          <w:tcPr>
            <w:tcW w:w="0" w:type="auto"/>
            <w:vAlign w:val="center"/>
          </w:tcPr>
          <w:p w14:paraId="3A4F56E6" w14:textId="77777777" w:rsidR="00BF6E48" w:rsidRPr="005670E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59 012,76</w:t>
            </w:r>
          </w:p>
        </w:tc>
        <w:tc>
          <w:tcPr>
            <w:tcW w:w="0" w:type="auto"/>
            <w:vAlign w:val="center"/>
          </w:tcPr>
          <w:p w14:paraId="10C588CE" w14:textId="4220712A" w:rsidR="00BF6E48" w:rsidRPr="005670E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BF6E48" w:rsidRPr="005670EB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0" w:type="auto"/>
            <w:vAlign w:val="center"/>
          </w:tcPr>
          <w:p w14:paraId="18754396" w14:textId="77777777" w:rsidR="00485A81" w:rsidRPr="003B60D6" w:rsidRDefault="00485A81" w:rsidP="00485A8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51DF2BF" w14:textId="3A84EC98" w:rsidR="00BF6E48" w:rsidRPr="005670E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26 ДПРЗ 2 ДПРЗ ГУ ДСНС України в Одеській області</w:t>
            </w:r>
          </w:p>
          <w:p w14:paraId="68F64DCB" w14:textId="77777777" w:rsidR="00BF6E48" w:rsidRPr="005670E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F6E48" w:rsidRPr="001127A9" w14:paraId="690C7FFE" w14:textId="77777777" w:rsidTr="005670E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E25FAB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20EE1BE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F70B83" w14:textId="77777777" w:rsidR="00BF6E48" w:rsidRPr="005670E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«Облаштування шафи приладу обліку з приєднанням до електричної мережі оператора системи розподілу адміністративної будівлі та підключення  «Бюветного комплексу біля адміністративної будівлі з господарськими будівлями та спорудами, яка розташована за адресою Одеська область, Одеський район, с. Нова Дофінівка вул. Центральна 54-А (ТП - 27)»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81AA75" w14:textId="77777777" w:rsidR="00BF6E48" w:rsidRPr="005670E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752CBC" w14:textId="0D114232" w:rsidR="00BF6E48" w:rsidRPr="005670EB" w:rsidRDefault="00815E6D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Фонтанська с</w:t>
            </w: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ільська рада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420729" w14:textId="77777777" w:rsidR="00BF6E48" w:rsidRPr="005670E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60 000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1961B9" w14:textId="77777777" w:rsidR="00BF6E48" w:rsidRPr="005670E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C6C807" w14:textId="77777777" w:rsidR="00BF6E48" w:rsidRPr="005670E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F49BDE" w14:textId="48CA3F05" w:rsidR="00BF6E48" w:rsidRPr="005670EB" w:rsidRDefault="00BF6E48" w:rsidP="005670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Не виконано. Роботи перенесено на 2026 рік</w:t>
            </w:r>
          </w:p>
        </w:tc>
      </w:tr>
      <w:tr w:rsidR="00371547" w:rsidRPr="001127A9" w14:paraId="12ECFF95" w14:textId="77777777" w:rsidTr="0016314B">
        <w:trPr>
          <w:trHeight w:val="246"/>
          <w:jc w:val="center"/>
        </w:trPr>
        <w:tc>
          <w:tcPr>
            <w:tcW w:w="0" w:type="auto"/>
            <w:vAlign w:val="center"/>
          </w:tcPr>
          <w:p w14:paraId="1F97262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0" w:type="auto"/>
            <w:vAlign w:val="center"/>
          </w:tcPr>
          <w:p w14:paraId="049EF80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Будівництво, реконструкція, ремонт та утримання мережі на території громади</w:t>
            </w:r>
          </w:p>
        </w:tc>
        <w:tc>
          <w:tcPr>
            <w:tcW w:w="0" w:type="auto"/>
            <w:vAlign w:val="center"/>
          </w:tcPr>
          <w:p w14:paraId="619D6920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Послуги з утримання світлофорного об'єкту розташованого на автодорозі «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Одеса-Южний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», р-н СБК та ДНЗ «Гніздечко» (вул. Семенова-Центральна) с. Фонтанка Одеського району Одеської області</w:t>
            </w:r>
          </w:p>
        </w:tc>
        <w:tc>
          <w:tcPr>
            <w:tcW w:w="0" w:type="auto"/>
            <w:vAlign w:val="center"/>
          </w:tcPr>
          <w:p w14:paraId="6ED6C8E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0E5AB9E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Відділ житлово-комунального господарства</w:t>
            </w:r>
          </w:p>
        </w:tc>
        <w:tc>
          <w:tcPr>
            <w:tcW w:w="0" w:type="auto"/>
            <w:vAlign w:val="center"/>
          </w:tcPr>
          <w:p w14:paraId="45F5AFAE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49 500</w:t>
            </w:r>
          </w:p>
        </w:tc>
        <w:tc>
          <w:tcPr>
            <w:tcW w:w="0" w:type="auto"/>
            <w:vAlign w:val="center"/>
          </w:tcPr>
          <w:p w14:paraId="7D617389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49 380</w:t>
            </w:r>
          </w:p>
        </w:tc>
        <w:tc>
          <w:tcPr>
            <w:tcW w:w="0" w:type="auto"/>
            <w:vAlign w:val="center"/>
          </w:tcPr>
          <w:p w14:paraId="1E9A39FF" w14:textId="51947ABA" w:rsidR="00371547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1C9346BA" w14:textId="77777777" w:rsidR="003B60D6" w:rsidRPr="003B60D6" w:rsidRDefault="003B60D6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1DAF9C6B" w14:textId="7733E2DE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ФОП Лещенко</w:t>
            </w:r>
          </w:p>
          <w:p w14:paraId="751071DC" w14:textId="02FAA7B5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</w:t>
            </w:r>
            <w:r w:rsidR="003B60D6">
              <w:rPr>
                <w:rFonts w:ascii="Times New Roman" w:hAnsi="Times New Roman" w:cs="Times New Roman"/>
                <w:sz w:val="16"/>
                <w:szCs w:val="16"/>
              </w:rPr>
              <w:t>планованого обсягу фінансування-економія</w:t>
            </w:r>
          </w:p>
        </w:tc>
      </w:tr>
      <w:tr w:rsidR="00BF6E48" w:rsidRPr="001127A9" w14:paraId="440240E0" w14:textId="77777777" w:rsidTr="0016314B">
        <w:trPr>
          <w:trHeight w:val="246"/>
          <w:jc w:val="center"/>
        </w:trPr>
        <w:tc>
          <w:tcPr>
            <w:tcW w:w="0" w:type="auto"/>
            <w:vMerge w:val="restart"/>
            <w:vAlign w:val="center"/>
          </w:tcPr>
          <w:p w14:paraId="2915B7F2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413E76F6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66901D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Послуги з виготовлення технічного паспорту та внесення в Єдину державну електронну систему у сфері будівництва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 вул. Центральна, буд. 3 кор.1 кв.55</w:t>
            </w:r>
          </w:p>
        </w:tc>
        <w:tc>
          <w:tcPr>
            <w:tcW w:w="0" w:type="auto"/>
            <w:vAlign w:val="center"/>
          </w:tcPr>
          <w:p w14:paraId="3DB36CB8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75EB3ED" w14:textId="2E7B2A97" w:rsidR="00BF6E48" w:rsidRPr="0016314B" w:rsidRDefault="00815E6D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Фонтанська с</w:t>
            </w: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ільська рада</w:t>
            </w:r>
          </w:p>
        </w:tc>
        <w:tc>
          <w:tcPr>
            <w:tcW w:w="0" w:type="auto"/>
            <w:vAlign w:val="center"/>
          </w:tcPr>
          <w:p w14:paraId="77293FD8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10 000</w:t>
            </w:r>
          </w:p>
        </w:tc>
        <w:tc>
          <w:tcPr>
            <w:tcW w:w="0" w:type="auto"/>
            <w:vAlign w:val="center"/>
          </w:tcPr>
          <w:p w14:paraId="04833CE1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10 000</w:t>
            </w:r>
          </w:p>
        </w:tc>
        <w:tc>
          <w:tcPr>
            <w:tcW w:w="0" w:type="auto"/>
            <w:vAlign w:val="center"/>
          </w:tcPr>
          <w:p w14:paraId="39C33D82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60955C7C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121B7FCB" w14:textId="65008904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ТОВ "Бюро технічної інвентаризації та юридичних послуг"</w:t>
            </w:r>
          </w:p>
        </w:tc>
      </w:tr>
      <w:tr w:rsidR="00BF6E48" w:rsidRPr="001127A9" w14:paraId="7E0E9002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257F98B5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B122E99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3926B10" w14:textId="77777777" w:rsidR="00BF6E48" w:rsidRPr="00520AE9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 xml:space="preserve">Послуги по визначенню ринкової(оціночної) вартості та виконання звіту з незалежної оцінки нерухомого майна комунальної </w:t>
            </w:r>
            <w:proofErr w:type="spellStart"/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вл</w:t>
            </w:r>
            <w:proofErr w:type="spellEnd"/>
            <w:r w:rsidRPr="00520AE9">
              <w:rPr>
                <w:rFonts w:ascii="Times New Roman" w:hAnsi="Times New Roman" w:cs="Times New Roman"/>
                <w:sz w:val="16"/>
                <w:szCs w:val="16"/>
              </w:rPr>
              <w:t xml:space="preserve">асності –в </w:t>
            </w:r>
            <w:proofErr w:type="spellStart"/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520AE9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 вул. Центральна, буд. 3 кор.1 кв.55</w:t>
            </w:r>
          </w:p>
        </w:tc>
        <w:tc>
          <w:tcPr>
            <w:tcW w:w="0" w:type="auto"/>
            <w:vAlign w:val="center"/>
          </w:tcPr>
          <w:p w14:paraId="53222997" w14:textId="77777777" w:rsidR="00BF6E48" w:rsidRPr="00520AE9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60A26B88" w14:textId="798FDBDD" w:rsidR="00BF6E48" w:rsidRPr="00520AE9" w:rsidRDefault="00815E6D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Фонтанська с</w:t>
            </w: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ільська рада</w:t>
            </w:r>
          </w:p>
        </w:tc>
        <w:tc>
          <w:tcPr>
            <w:tcW w:w="0" w:type="auto"/>
            <w:vAlign w:val="center"/>
          </w:tcPr>
          <w:p w14:paraId="52042CE7" w14:textId="77777777" w:rsidR="00BF6E48" w:rsidRPr="00520AE9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7 000</w:t>
            </w:r>
          </w:p>
        </w:tc>
        <w:tc>
          <w:tcPr>
            <w:tcW w:w="0" w:type="auto"/>
            <w:vAlign w:val="center"/>
          </w:tcPr>
          <w:p w14:paraId="053B745C" w14:textId="77777777" w:rsidR="00BF6E48" w:rsidRPr="00520AE9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54EBAA1D" w14:textId="77777777" w:rsidR="00BF6E48" w:rsidRPr="00520AE9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0" w:type="auto"/>
            <w:vAlign w:val="center"/>
          </w:tcPr>
          <w:p w14:paraId="6FE9F951" w14:textId="46996690" w:rsidR="00BF6E48" w:rsidRPr="00520AE9" w:rsidRDefault="00BF6E48" w:rsidP="00520AE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Не виконано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зв</w:t>
            </w:r>
            <w:proofErr w:type="spellEnd"/>
            <w:r w:rsidRPr="00520AE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язку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з втратою необхідності проведення даних робіт</w:t>
            </w:r>
          </w:p>
        </w:tc>
      </w:tr>
      <w:tr w:rsidR="00BF6E48" w:rsidRPr="001127A9" w14:paraId="1E64A1F7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FB79909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176AEF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121D74D" w14:textId="77777777" w:rsidR="00BF6E48" w:rsidRPr="00520AE9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 xml:space="preserve">Послуги по визначенню ринкової(оціночної) вартості та виконання звіту з незалежної оцінки нерухомого майна комунальної </w:t>
            </w:r>
            <w:proofErr w:type="spellStart"/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вл</w:t>
            </w:r>
            <w:proofErr w:type="spellEnd"/>
            <w:r w:rsidRPr="00520AE9">
              <w:rPr>
                <w:rFonts w:ascii="Times New Roman" w:hAnsi="Times New Roman" w:cs="Times New Roman"/>
                <w:sz w:val="16"/>
                <w:szCs w:val="16"/>
              </w:rPr>
              <w:t xml:space="preserve">асності –в </w:t>
            </w:r>
            <w:proofErr w:type="spellStart"/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520AE9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 вул. Центральна, буд. 3 кор.2 кв.71</w:t>
            </w:r>
          </w:p>
        </w:tc>
        <w:tc>
          <w:tcPr>
            <w:tcW w:w="0" w:type="auto"/>
            <w:vAlign w:val="center"/>
          </w:tcPr>
          <w:p w14:paraId="5A4D5B98" w14:textId="77777777" w:rsidR="00BF6E48" w:rsidRPr="00520AE9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64BFC004" w14:textId="5FB6FD91" w:rsidR="00BF6E48" w:rsidRPr="00520AE9" w:rsidRDefault="00815E6D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Фонтанська с</w:t>
            </w: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ільська рада</w:t>
            </w:r>
          </w:p>
        </w:tc>
        <w:tc>
          <w:tcPr>
            <w:tcW w:w="0" w:type="auto"/>
            <w:vAlign w:val="center"/>
          </w:tcPr>
          <w:p w14:paraId="2B364594" w14:textId="77777777" w:rsidR="00BF6E48" w:rsidRPr="00520AE9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7 000</w:t>
            </w:r>
          </w:p>
        </w:tc>
        <w:tc>
          <w:tcPr>
            <w:tcW w:w="0" w:type="auto"/>
            <w:vAlign w:val="center"/>
          </w:tcPr>
          <w:p w14:paraId="5C17F65C" w14:textId="77777777" w:rsidR="00BF6E48" w:rsidRPr="00520AE9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1E531F16" w14:textId="77777777" w:rsidR="00BF6E48" w:rsidRPr="00520AE9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0" w:type="auto"/>
            <w:vAlign w:val="center"/>
          </w:tcPr>
          <w:p w14:paraId="75DC4589" w14:textId="0D0540CF" w:rsidR="00BF6E48" w:rsidRPr="00520AE9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Не виконано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зв</w:t>
            </w:r>
            <w:proofErr w:type="spellEnd"/>
            <w:r w:rsidRPr="00520AE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язку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з втратою необхідності проведення даних робіт</w:t>
            </w:r>
          </w:p>
        </w:tc>
      </w:tr>
      <w:tr w:rsidR="00BF6E48" w:rsidRPr="001127A9" w14:paraId="6BBE3A55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5A64AB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78C0021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0EDC2B0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Оплата електроенергії</w:t>
            </w:r>
          </w:p>
        </w:tc>
        <w:tc>
          <w:tcPr>
            <w:tcW w:w="0" w:type="auto"/>
            <w:vAlign w:val="center"/>
          </w:tcPr>
          <w:p w14:paraId="7C52A576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09A2A3AB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Відділ житлово комунального господарства</w:t>
            </w:r>
          </w:p>
        </w:tc>
        <w:tc>
          <w:tcPr>
            <w:tcW w:w="0" w:type="auto"/>
            <w:vAlign w:val="center"/>
          </w:tcPr>
          <w:p w14:paraId="3F6D9E14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8 650 000</w:t>
            </w:r>
          </w:p>
        </w:tc>
        <w:tc>
          <w:tcPr>
            <w:tcW w:w="0" w:type="auto"/>
            <w:vAlign w:val="center"/>
          </w:tcPr>
          <w:p w14:paraId="6B563FA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6 862 527,57</w:t>
            </w:r>
          </w:p>
        </w:tc>
        <w:tc>
          <w:tcPr>
            <w:tcW w:w="0" w:type="auto"/>
            <w:vAlign w:val="center"/>
          </w:tcPr>
          <w:p w14:paraId="66D3DF93" w14:textId="40211A32" w:rsidR="00BF6E48" w:rsidRPr="0016314B" w:rsidRDefault="00485A81" w:rsidP="00485A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0" w:type="auto"/>
            <w:vAlign w:val="center"/>
          </w:tcPr>
          <w:p w14:paraId="5D09DF74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2E83A06B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 АТ " ДТЕК Одеські електромережі"</w:t>
            </w:r>
          </w:p>
          <w:p w14:paraId="0AADFE38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ТОВ "ТЕРНОПІЛЬЕНЕРГОТРЕЙД" </w:t>
            </w:r>
          </w:p>
          <w:p w14:paraId="4FFE598C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ТОВ "ЕНЕРДЖИГАЗТРЕЙД"</w:t>
            </w:r>
          </w:p>
        </w:tc>
      </w:tr>
      <w:tr w:rsidR="00BF6E48" w:rsidRPr="001127A9" w14:paraId="1016418C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BD0ACFC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F894526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02E7130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Послуги з виготовлення технічного паспорту та внесення в Єдину державну електронну систему у сфері будівництва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 вул. Центральна, буд. 3 кор.2 кв.71</w:t>
            </w:r>
          </w:p>
        </w:tc>
        <w:tc>
          <w:tcPr>
            <w:tcW w:w="0" w:type="auto"/>
            <w:vAlign w:val="center"/>
          </w:tcPr>
          <w:p w14:paraId="30B902A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4A672D7" w14:textId="1C011869" w:rsidR="00BF6E48" w:rsidRPr="0016314B" w:rsidRDefault="00815E6D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Фонтанська с</w:t>
            </w: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ільська рада</w:t>
            </w:r>
          </w:p>
        </w:tc>
        <w:tc>
          <w:tcPr>
            <w:tcW w:w="0" w:type="auto"/>
            <w:vAlign w:val="center"/>
          </w:tcPr>
          <w:p w14:paraId="40907D38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10 000 </w:t>
            </w:r>
          </w:p>
        </w:tc>
        <w:tc>
          <w:tcPr>
            <w:tcW w:w="0" w:type="auto"/>
            <w:vAlign w:val="center"/>
          </w:tcPr>
          <w:p w14:paraId="0220A264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10 000</w:t>
            </w:r>
          </w:p>
        </w:tc>
        <w:tc>
          <w:tcPr>
            <w:tcW w:w="0" w:type="auto"/>
            <w:vAlign w:val="center"/>
          </w:tcPr>
          <w:p w14:paraId="39029006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2E4F3B70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325C0AC7" w14:textId="5ECE603F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ТОВ "Бюро технічної інвентаризації та юридичних послуг"</w:t>
            </w:r>
          </w:p>
        </w:tc>
      </w:tr>
      <w:tr w:rsidR="00BF6E48" w:rsidRPr="001127A9" w14:paraId="03DB26F8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40DD55C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62F81F1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98B033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Послуги з утримання світлофорного об'єкту, розташованого на перехресті автодороги «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Одеса-Южний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», вул.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Дерибасівська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/Грецька с. Фонтанка Одеського району Одеської області</w:t>
            </w:r>
          </w:p>
        </w:tc>
        <w:tc>
          <w:tcPr>
            <w:tcW w:w="0" w:type="auto"/>
            <w:vAlign w:val="center"/>
          </w:tcPr>
          <w:p w14:paraId="67AC7076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5D635A33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Відділ житлово-комунального господарства</w:t>
            </w:r>
          </w:p>
        </w:tc>
        <w:tc>
          <w:tcPr>
            <w:tcW w:w="0" w:type="auto"/>
            <w:vAlign w:val="center"/>
          </w:tcPr>
          <w:p w14:paraId="47882F9E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49 500</w:t>
            </w:r>
          </w:p>
        </w:tc>
        <w:tc>
          <w:tcPr>
            <w:tcW w:w="0" w:type="auto"/>
            <w:vAlign w:val="center"/>
          </w:tcPr>
          <w:p w14:paraId="4E97991D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49 380</w:t>
            </w:r>
          </w:p>
        </w:tc>
        <w:tc>
          <w:tcPr>
            <w:tcW w:w="0" w:type="auto"/>
            <w:vAlign w:val="center"/>
          </w:tcPr>
          <w:p w14:paraId="28D9C9C6" w14:textId="3A942DC7" w:rsidR="00BF6E48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36A4A888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461E7B69" w14:textId="30A7F66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ФОП Лещенко</w:t>
            </w:r>
          </w:p>
          <w:p w14:paraId="1A7133C1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F6E48" w:rsidRPr="001127A9" w14:paraId="6EEFE2A1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9729FE2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D6C65E4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28D8591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Послуги з утримання світлофорного об'єкту, розташованого на  автодорозі «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Одеса-Южний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», на перехресті  вул. Семенова-Центральна с.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Фонтанка Одеського району Одеської області</w:t>
            </w:r>
          </w:p>
        </w:tc>
        <w:tc>
          <w:tcPr>
            <w:tcW w:w="0" w:type="auto"/>
            <w:vAlign w:val="center"/>
          </w:tcPr>
          <w:p w14:paraId="5A49C5D2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2025</w:t>
            </w:r>
          </w:p>
        </w:tc>
        <w:tc>
          <w:tcPr>
            <w:tcW w:w="0" w:type="auto"/>
            <w:vAlign w:val="center"/>
          </w:tcPr>
          <w:p w14:paraId="5B36E154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Відділ житлово-комунального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господарства</w:t>
            </w:r>
          </w:p>
        </w:tc>
        <w:tc>
          <w:tcPr>
            <w:tcW w:w="0" w:type="auto"/>
            <w:vAlign w:val="center"/>
          </w:tcPr>
          <w:p w14:paraId="636F3DC3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49 500</w:t>
            </w:r>
          </w:p>
        </w:tc>
        <w:tc>
          <w:tcPr>
            <w:tcW w:w="0" w:type="auto"/>
            <w:vAlign w:val="center"/>
          </w:tcPr>
          <w:p w14:paraId="3DA15169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49 380</w:t>
            </w:r>
          </w:p>
        </w:tc>
        <w:tc>
          <w:tcPr>
            <w:tcW w:w="0" w:type="auto"/>
            <w:vAlign w:val="center"/>
          </w:tcPr>
          <w:p w14:paraId="70BCEE60" w14:textId="66F97ED2" w:rsidR="00BF6E48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3382A1D6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1B11D2C9" w14:textId="65E23E73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ФОП Лещенко </w:t>
            </w:r>
          </w:p>
          <w:p w14:paraId="15D030E1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Фактична вартість послуг склала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менше запланованого обсягу фінансування.</w:t>
            </w:r>
          </w:p>
        </w:tc>
      </w:tr>
      <w:tr w:rsidR="00BF6E48" w:rsidRPr="001127A9" w14:paraId="0D5FFDB6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3D631DA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B43394F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CFA5F9E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Благоустрій території: Нове будівництво пішохідної доріжки з облаштуванням з елементами благоустрою вздовж вулиці Заболотного на ділянці від будинку №107 по вулиці Південна до будинку №46 по вул. Лугова в селищі Ліски  Одеського району Одеської області</w:t>
            </w:r>
          </w:p>
        </w:tc>
        <w:tc>
          <w:tcPr>
            <w:tcW w:w="0" w:type="auto"/>
            <w:vAlign w:val="center"/>
          </w:tcPr>
          <w:p w14:paraId="5C331B05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FA07AF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3A992726" w14:textId="1B71A12C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3 374 506</w:t>
            </w:r>
          </w:p>
        </w:tc>
        <w:tc>
          <w:tcPr>
            <w:tcW w:w="0" w:type="auto"/>
            <w:vAlign w:val="center"/>
          </w:tcPr>
          <w:p w14:paraId="207FAE1B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3 374 420,54</w:t>
            </w:r>
          </w:p>
        </w:tc>
        <w:tc>
          <w:tcPr>
            <w:tcW w:w="0" w:type="auto"/>
            <w:vAlign w:val="center"/>
          </w:tcPr>
          <w:p w14:paraId="5D46F85B" w14:textId="7CFC0A80" w:rsidR="00BF6E48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25FAB6DB" w14:textId="77777777" w:rsidR="00BF6E48" w:rsidRPr="003B60D6" w:rsidRDefault="00BF6E48" w:rsidP="003B60D6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6B29DE5" w14:textId="35876356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1127A9" w14:paraId="3117928F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694E657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9556C6E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D2D5CC1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Нове будівництво пішохідної доріжки з облаштуванням елементів благоустрою " пішохідної доріжки,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велодоріжки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та інші" від вул. полковника Гуляєва у с.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по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вул.Ак.Заболотного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у   с. Ліски до вул.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Ак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Сахарова Одеського району Одеської області</w:t>
            </w:r>
          </w:p>
        </w:tc>
        <w:tc>
          <w:tcPr>
            <w:tcW w:w="0" w:type="auto"/>
            <w:vAlign w:val="center"/>
          </w:tcPr>
          <w:p w14:paraId="404C12B5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176853E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AE26D0B" w14:textId="537B16F8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650 000</w:t>
            </w:r>
          </w:p>
        </w:tc>
        <w:tc>
          <w:tcPr>
            <w:tcW w:w="0" w:type="auto"/>
            <w:vAlign w:val="center"/>
          </w:tcPr>
          <w:p w14:paraId="5B7E30D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254 714,67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23721C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39%</w:t>
            </w:r>
          </w:p>
        </w:tc>
        <w:tc>
          <w:tcPr>
            <w:tcW w:w="0" w:type="auto"/>
            <w:vAlign w:val="center"/>
          </w:tcPr>
          <w:p w14:paraId="51DD47C8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Договір на виконання робіт буде укладено у 2026 році. Послуги з розробки ПКД були профінансовані на 39% в частині виконання вишукувальних робіт.</w:t>
            </w:r>
          </w:p>
        </w:tc>
      </w:tr>
      <w:tr w:rsidR="00BF6E48" w:rsidRPr="001127A9" w14:paraId="144AA4B8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05E35B0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93E948D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0D5C98E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Благоустрій території - Реконструкція дорожнього покриття з улаштуванням пішохідної доріжки, що веде до укриття біля будівлі закладу дошкільної освіти (ясла-садок) "КАЗКОВА РІВ'ЄРА" Фонтанської сільської ради , за адресою: Одеська область, Одеський район, с. Олександрівка, вул. Центральна, 3А</w:t>
            </w:r>
          </w:p>
        </w:tc>
        <w:tc>
          <w:tcPr>
            <w:tcW w:w="0" w:type="auto"/>
            <w:vAlign w:val="center"/>
          </w:tcPr>
          <w:p w14:paraId="44A20861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7284922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F8A534C" w14:textId="43087D29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666 000</w:t>
            </w:r>
          </w:p>
        </w:tc>
        <w:tc>
          <w:tcPr>
            <w:tcW w:w="0" w:type="auto"/>
            <w:vAlign w:val="center"/>
          </w:tcPr>
          <w:p w14:paraId="78AA826B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665 659,00</w:t>
            </w:r>
          </w:p>
        </w:tc>
        <w:tc>
          <w:tcPr>
            <w:tcW w:w="0" w:type="auto"/>
            <w:vAlign w:val="center"/>
          </w:tcPr>
          <w:p w14:paraId="405A2DCB" w14:textId="40B173A6" w:rsidR="00BF6E48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326862A4" w14:textId="77777777" w:rsidR="00BF6E48" w:rsidRPr="003B60D6" w:rsidRDefault="00BF6E48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E9BA660" w14:textId="4E15B909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1127A9" w14:paraId="7D0897DA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E9DD348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7BF199E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9469F88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автомобільних доріг місцевого значення, а саме: нанесення дорожньої розмітки та встановлення засобів організації дорожнього руху по вулиці Заболотного в селищі Ліски  Одеського району Одеської області</w:t>
            </w:r>
          </w:p>
          <w:p w14:paraId="05631C25" w14:textId="77777777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3B74F5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202B9B6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6D9B6BBB" w14:textId="3EEFA00D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71 000</w:t>
            </w:r>
          </w:p>
        </w:tc>
        <w:tc>
          <w:tcPr>
            <w:tcW w:w="0" w:type="auto"/>
            <w:vAlign w:val="center"/>
          </w:tcPr>
          <w:p w14:paraId="7E80E56F" w14:textId="77777777" w:rsidR="00BF6E48" w:rsidRPr="0016314B" w:rsidRDefault="00BF6E48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70 862,70</w:t>
            </w:r>
          </w:p>
        </w:tc>
        <w:tc>
          <w:tcPr>
            <w:tcW w:w="0" w:type="auto"/>
            <w:vAlign w:val="center"/>
          </w:tcPr>
          <w:p w14:paraId="31EEC0F2" w14:textId="20349A5D" w:rsidR="00BF6E48" w:rsidRPr="0016314B" w:rsidRDefault="00485A81" w:rsidP="00485A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457AC4D7" w14:textId="77777777" w:rsidR="00BF6E48" w:rsidRPr="003B60D6" w:rsidRDefault="00BF6E48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2F6CD3DD" w14:textId="699CF548" w:rsidR="00BF6E48" w:rsidRPr="0016314B" w:rsidRDefault="00BF6E48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371547" w:rsidRPr="001127A9" w14:paraId="0220000A" w14:textId="77777777" w:rsidTr="0016314B">
        <w:trPr>
          <w:trHeight w:val="246"/>
          <w:jc w:val="center"/>
        </w:trPr>
        <w:tc>
          <w:tcPr>
            <w:tcW w:w="0" w:type="auto"/>
            <w:vMerge w:val="restart"/>
            <w:vAlign w:val="center"/>
          </w:tcPr>
          <w:p w14:paraId="4DB68CD7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6F45FDA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B21D36D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автомобільних доріг місцевого значення, а саме: послуги з розробки схеми організації дорожнього руху (ОДР) по вулиці Заболотного в селищі Ліски  Одеського району Одеської області</w:t>
            </w:r>
          </w:p>
          <w:p w14:paraId="0BB8E6ED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F7FBBFB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25B7AA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3A7C424A" w14:textId="33AABF90" w:rsidR="00371547" w:rsidRPr="0016314B" w:rsidRDefault="00DE177E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144 100</w:t>
            </w:r>
          </w:p>
        </w:tc>
        <w:tc>
          <w:tcPr>
            <w:tcW w:w="0" w:type="auto"/>
            <w:vAlign w:val="center"/>
          </w:tcPr>
          <w:p w14:paraId="4C07D597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144 028,00</w:t>
            </w:r>
          </w:p>
        </w:tc>
        <w:tc>
          <w:tcPr>
            <w:tcW w:w="0" w:type="auto"/>
            <w:vAlign w:val="center"/>
          </w:tcPr>
          <w:p w14:paraId="6399F159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171727A0" w14:textId="77777777" w:rsidR="0051593C" w:rsidRPr="003B60D6" w:rsidRDefault="0051593C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23CCC7F6" w14:textId="11DE4559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371547" w:rsidRPr="001127A9" w14:paraId="75904BA2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20AE20AE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3286AA9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090AFC2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 Будівництво автомобільної дороги місцевого значення комунальної власності по вул. Сковороди, на ділянці від вул. Кільцева до вул. Нова в селі Фонтанка Одеського району Одеської області</w:t>
            </w:r>
          </w:p>
          <w:p w14:paraId="59B38190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7E5438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771B93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0DA6643" w14:textId="67CA4646" w:rsidR="00371547" w:rsidRPr="0016314B" w:rsidRDefault="00DE177E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4 329 000</w:t>
            </w:r>
          </w:p>
        </w:tc>
        <w:tc>
          <w:tcPr>
            <w:tcW w:w="0" w:type="auto"/>
            <w:vAlign w:val="center"/>
          </w:tcPr>
          <w:p w14:paraId="059213E7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4 325 679,65</w:t>
            </w:r>
          </w:p>
        </w:tc>
        <w:tc>
          <w:tcPr>
            <w:tcW w:w="0" w:type="auto"/>
            <w:vAlign w:val="center"/>
          </w:tcPr>
          <w:p w14:paraId="5012264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3A3D27B5" w14:textId="77777777" w:rsidR="0051593C" w:rsidRPr="003B60D6" w:rsidRDefault="0051593C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6352ABA9" w14:textId="6E57D2C1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5BEB45BC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BB26C8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6F9650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A4D6E4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автомобільних доріг місцевого значення, а саме: Поточний ремонт дорожнього покриття по вул.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Ярошевська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, вул. Ювілейна, вул. Проценко, вул. Приморська, пров. Шкільний, вул. Курортна, вул. Набережна та вул. Морська в с. Крижанівка, Одеського району Одеської області </w:t>
            </w:r>
          </w:p>
          <w:p w14:paraId="16D4C884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C1D21B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04A2E79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89C10D4" w14:textId="4350A093" w:rsidR="00371547" w:rsidRPr="0016314B" w:rsidRDefault="00DE177E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620 000</w:t>
            </w:r>
          </w:p>
        </w:tc>
        <w:tc>
          <w:tcPr>
            <w:tcW w:w="0" w:type="auto"/>
            <w:vAlign w:val="center"/>
          </w:tcPr>
          <w:p w14:paraId="163E87F5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595 771,00</w:t>
            </w:r>
          </w:p>
        </w:tc>
        <w:tc>
          <w:tcPr>
            <w:tcW w:w="0" w:type="auto"/>
            <w:vAlign w:val="center"/>
          </w:tcPr>
          <w:p w14:paraId="77F28E0E" w14:textId="4749EA8D" w:rsidR="00371547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5CCA56CA" w14:textId="77777777" w:rsidR="0051593C" w:rsidRPr="003B60D6" w:rsidRDefault="0051593C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2F4096F0" w14:textId="57290C51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6452D6D1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6BDF214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A0B79E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55165AB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автомобільних доріг місцевого значення, а саме: Поточний ремонт дорожнього покриття по вул. Центральна, пров. Степний, вул. 28-ої Бригади, вул. Спортивна, вул.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Теніста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, вул.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Деменчука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, вул. Кооперативна, вул. Патріотична, вул. Виноградна, вул. Прикордонна, вул. Кільцева, Вул. Івана Франко, вул. Соборна,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вул.Степна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 с. Фонтанка, Одеського району Одеської області </w:t>
            </w:r>
          </w:p>
          <w:p w14:paraId="2EB63287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BD43FB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5DE5ACFA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4F29E6E2" w14:textId="5B7D5DA6" w:rsidR="00371547" w:rsidRPr="0016314B" w:rsidRDefault="00DE177E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924 600</w:t>
            </w:r>
          </w:p>
        </w:tc>
        <w:tc>
          <w:tcPr>
            <w:tcW w:w="0" w:type="auto"/>
            <w:vAlign w:val="center"/>
          </w:tcPr>
          <w:p w14:paraId="158B53CE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911 685,00</w:t>
            </w:r>
          </w:p>
        </w:tc>
        <w:tc>
          <w:tcPr>
            <w:tcW w:w="0" w:type="auto"/>
            <w:vAlign w:val="center"/>
          </w:tcPr>
          <w:p w14:paraId="1D1AC84D" w14:textId="6C25AE92" w:rsidR="00371547" w:rsidRPr="0016314B" w:rsidRDefault="00485A81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0" w:type="auto"/>
            <w:vAlign w:val="center"/>
          </w:tcPr>
          <w:p w14:paraId="4B4430DF" w14:textId="77777777" w:rsidR="0051593C" w:rsidRPr="003B60D6" w:rsidRDefault="0051593C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2782E9DF" w14:textId="59707BA4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508AB6AE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590802B7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35D0AD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374895B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автомобільних доріг місцевого значення, а саме: Поточний ремонт дорожнього покриття по вул. Шкільна, вул. Приморська, вул. Курортна,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вул.Центральна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,вул. Зелена, вул.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Молодіжна та пров. Шкільний в с. Нова Дофінівка, Одеського району Одеської області</w:t>
            </w:r>
          </w:p>
          <w:p w14:paraId="68C63FF3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902997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2025</w:t>
            </w:r>
          </w:p>
        </w:tc>
        <w:tc>
          <w:tcPr>
            <w:tcW w:w="0" w:type="auto"/>
            <w:vAlign w:val="center"/>
          </w:tcPr>
          <w:p w14:paraId="6D98574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085A0FD3" w14:textId="6C561BB2" w:rsidR="00371547" w:rsidRPr="0016314B" w:rsidRDefault="00DE177E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338 000</w:t>
            </w:r>
          </w:p>
        </w:tc>
        <w:tc>
          <w:tcPr>
            <w:tcW w:w="0" w:type="auto"/>
            <w:vAlign w:val="center"/>
          </w:tcPr>
          <w:p w14:paraId="021DC608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332 554,00</w:t>
            </w:r>
          </w:p>
        </w:tc>
        <w:tc>
          <w:tcPr>
            <w:tcW w:w="0" w:type="auto"/>
            <w:vAlign w:val="center"/>
          </w:tcPr>
          <w:p w14:paraId="4B42D31C" w14:textId="3E2B6F5D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1B35C80A" w14:textId="77777777" w:rsidR="0051593C" w:rsidRPr="003B60D6" w:rsidRDefault="0051593C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DA9A779" w14:textId="1213C33D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Фактична вартість робіт склала менше запланованого обсягу фінансування. Роботи оплачено в повному обсязі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згідно з актами виконаних робіт.</w:t>
            </w:r>
          </w:p>
        </w:tc>
      </w:tr>
      <w:tr w:rsidR="00371547" w:rsidRPr="001127A9" w14:paraId="5855CCC6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48F165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059CFDE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08848A6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автомобільних доріг місцевого значення, а саме: Поточний ремонт дорожнього покриття по вул. Лугова; провулку від вул. Десантна, 90 до вул. Степова, 99А; вул. Лиманна,  та пров. Десантний в с. Вапнярка, Одеського району Одеської області</w:t>
            </w:r>
          </w:p>
        </w:tc>
        <w:tc>
          <w:tcPr>
            <w:tcW w:w="0" w:type="auto"/>
            <w:vAlign w:val="center"/>
          </w:tcPr>
          <w:p w14:paraId="0757C959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DD401E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595A8E9E" w14:textId="4DDC55D7" w:rsidR="00371547" w:rsidRPr="0016314B" w:rsidRDefault="00DE177E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62 300</w:t>
            </w:r>
          </w:p>
        </w:tc>
        <w:tc>
          <w:tcPr>
            <w:tcW w:w="0" w:type="auto"/>
            <w:vAlign w:val="center"/>
          </w:tcPr>
          <w:p w14:paraId="021E175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61 307,00</w:t>
            </w:r>
          </w:p>
        </w:tc>
        <w:tc>
          <w:tcPr>
            <w:tcW w:w="0" w:type="auto"/>
            <w:vAlign w:val="center"/>
          </w:tcPr>
          <w:p w14:paraId="5771690C" w14:textId="7F9A9270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56C43ACA" w14:textId="77777777" w:rsidR="0051593C" w:rsidRPr="003B60D6" w:rsidRDefault="0051593C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34D7DD69" w14:textId="7947E90B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0B88202F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6E9DBAA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40E294E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535567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автомобільних доріг місцевого значення, а саме: Поточний ремонт дорожнього покриття вул. Зелена в с .Фонтанка, Одеського району Одеської області (в т.ч. виготовлення кошторисної документації та послуги технагляду)</w:t>
            </w:r>
          </w:p>
          <w:p w14:paraId="7E000F81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35FC5D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6C34C9C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402EA65F" w14:textId="29003957" w:rsidR="00371547" w:rsidRPr="0016314B" w:rsidRDefault="00DE177E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1 821 400</w:t>
            </w:r>
          </w:p>
        </w:tc>
        <w:tc>
          <w:tcPr>
            <w:tcW w:w="0" w:type="auto"/>
            <w:vAlign w:val="center"/>
          </w:tcPr>
          <w:p w14:paraId="58B16FB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16314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821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6314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397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6314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83</w:t>
            </w:r>
          </w:p>
        </w:tc>
        <w:tc>
          <w:tcPr>
            <w:tcW w:w="0" w:type="auto"/>
            <w:vAlign w:val="center"/>
          </w:tcPr>
          <w:p w14:paraId="2A188EB6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2548A8DD" w14:textId="77777777" w:rsidR="0051593C" w:rsidRPr="003B60D6" w:rsidRDefault="0051593C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B27A8EC" w14:textId="41103186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5989E62C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047524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B2BAE1B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5C30C83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автомобільних доріг місцевого значення, а саме: Поточний ремонт дорожнього покриття вул. Радужна в с. Фонтанка, Одеського району Одеської області </w:t>
            </w:r>
          </w:p>
          <w:p w14:paraId="06C3E97E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4E12978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6D0097E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4ACFE19D" w14:textId="194F77F0" w:rsidR="00371547" w:rsidRPr="0016314B" w:rsidRDefault="00DE177E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982 000</w:t>
            </w:r>
          </w:p>
        </w:tc>
        <w:tc>
          <w:tcPr>
            <w:tcW w:w="0" w:type="auto"/>
            <w:vAlign w:val="center"/>
          </w:tcPr>
          <w:p w14:paraId="240F318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981 </w:t>
            </w:r>
            <w:r w:rsidRPr="0016314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494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6314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54</w:t>
            </w:r>
          </w:p>
        </w:tc>
        <w:tc>
          <w:tcPr>
            <w:tcW w:w="0" w:type="auto"/>
            <w:vAlign w:val="center"/>
          </w:tcPr>
          <w:p w14:paraId="75EB0A29" w14:textId="1879BCA1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0D1EFA87" w14:textId="77777777" w:rsidR="0051593C" w:rsidRPr="003B60D6" w:rsidRDefault="0051593C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4F1C11A" w14:textId="6F82EF30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6A832F5E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A501D1F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E7A00C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97BEBCA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автомобільних доріг місцевого значення, а саме: Поточний ремонт дорожнього покриття по вул. Західна, вул.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Юбілейна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, вул. Берегова,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міжквартальних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проїздів біля буд. 4, 5, 6, 7 по вул. Центральна, провулку від буд. 1 по вул. Квіткова до вул. Центральна та провулку від буд. 9 по вул. Квіткова до вул. Центральна в с. Олександрівка, Одеського району Одеської області ( в т.ч. виготовлення кошторисної документації та послуги технагляду)</w:t>
            </w:r>
          </w:p>
          <w:p w14:paraId="22119201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71B005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01E7CFA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35155A23" w14:textId="67F24882" w:rsidR="00371547" w:rsidRPr="0016314B" w:rsidRDefault="00DE177E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1 592 500</w:t>
            </w:r>
          </w:p>
        </w:tc>
        <w:tc>
          <w:tcPr>
            <w:tcW w:w="0" w:type="auto"/>
            <w:vAlign w:val="center"/>
          </w:tcPr>
          <w:p w14:paraId="0F2FB3DB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1 592 458,36</w:t>
            </w:r>
          </w:p>
        </w:tc>
        <w:tc>
          <w:tcPr>
            <w:tcW w:w="0" w:type="auto"/>
            <w:vAlign w:val="center"/>
          </w:tcPr>
          <w:p w14:paraId="3413997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0CD66E67" w14:textId="77777777" w:rsidR="0051593C" w:rsidRPr="003B60D6" w:rsidRDefault="0051593C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6EF28FCA" w14:textId="787DCAB5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24720913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45BD141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1B7D81A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4E9FD98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автомобільних доріг місцевого значення, а саме: Поточний ремонт дорожнього покриття вул. Полтавська в с. Фонтанка, Одеського району Одеської області ( в т.ч. виготовлення кошторисної документації та послуги технагляду)</w:t>
            </w:r>
          </w:p>
          <w:p w14:paraId="1FB260C7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37716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F053837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064A915B" w14:textId="3CFC9D01" w:rsidR="00371547" w:rsidRPr="0016314B" w:rsidRDefault="00DE177E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1 591 500</w:t>
            </w:r>
          </w:p>
        </w:tc>
        <w:tc>
          <w:tcPr>
            <w:tcW w:w="0" w:type="auto"/>
            <w:vAlign w:val="center"/>
          </w:tcPr>
          <w:p w14:paraId="75B6F33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1 591 447,00</w:t>
            </w:r>
          </w:p>
        </w:tc>
        <w:tc>
          <w:tcPr>
            <w:tcW w:w="0" w:type="auto"/>
            <w:vAlign w:val="center"/>
          </w:tcPr>
          <w:p w14:paraId="069CCCA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19394185" w14:textId="77777777" w:rsidR="0051593C" w:rsidRPr="003B60D6" w:rsidRDefault="0051593C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48634C47" w14:textId="19562795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4DA2FAA6" w14:textId="77777777" w:rsidTr="0016314B">
        <w:trPr>
          <w:trHeight w:val="246"/>
          <w:jc w:val="center"/>
        </w:trPr>
        <w:tc>
          <w:tcPr>
            <w:tcW w:w="0" w:type="auto"/>
            <w:vMerge w:val="restart"/>
            <w:vAlign w:val="center"/>
          </w:tcPr>
          <w:p w14:paraId="45D2EA1B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476BDD3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0130EF5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автомобільних доріг місцевого значення, а саме: Поточний ремонт дорожнього покриття  від провулку 3-я Лугова до вул. Садова,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3 Лугова в с. Вапнярка, Одеського району Одеської області </w:t>
            </w:r>
          </w:p>
          <w:p w14:paraId="46317D68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3A4E5A8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80B46EF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03ACFDB1" w14:textId="14AEC9B2" w:rsidR="00371547" w:rsidRPr="0016314B" w:rsidRDefault="00DE177E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600 000</w:t>
            </w:r>
          </w:p>
        </w:tc>
        <w:tc>
          <w:tcPr>
            <w:tcW w:w="0" w:type="auto"/>
            <w:vAlign w:val="center"/>
          </w:tcPr>
          <w:p w14:paraId="1E8D31F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599 319,50</w:t>
            </w:r>
          </w:p>
        </w:tc>
        <w:tc>
          <w:tcPr>
            <w:tcW w:w="0" w:type="auto"/>
            <w:vAlign w:val="center"/>
          </w:tcPr>
          <w:p w14:paraId="29C383B7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5F7B07D0" w14:textId="77777777" w:rsidR="0051593C" w:rsidRPr="003B60D6" w:rsidRDefault="0051593C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4CA0BDED" w14:textId="44933C3F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726CE53D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0768C1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EE8593E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2B47D0A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автомобільних доріг місцевого значення, а саме: Поточний ремонт дорожнього покриття вул. 2-а Лугова в с. Вапнярка, Одеського району Одеської області ( в т.ч. виготовлення кошторисної документації та послуги технагляду)</w:t>
            </w:r>
          </w:p>
          <w:p w14:paraId="312D9B96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DB690C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FDBE5A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5204F6BA" w14:textId="5B8F4CA9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2 395 000</w:t>
            </w:r>
          </w:p>
        </w:tc>
        <w:tc>
          <w:tcPr>
            <w:tcW w:w="0" w:type="auto"/>
            <w:vAlign w:val="center"/>
          </w:tcPr>
          <w:p w14:paraId="237A21FA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2 394 937,60</w:t>
            </w:r>
          </w:p>
        </w:tc>
        <w:tc>
          <w:tcPr>
            <w:tcW w:w="0" w:type="auto"/>
            <w:vAlign w:val="center"/>
          </w:tcPr>
          <w:p w14:paraId="1F763695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0B4A66AD" w14:textId="77777777" w:rsidR="0051593C" w:rsidRPr="003B60D6" w:rsidRDefault="0051593C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1518C5E7" w14:textId="0DE7A8FB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3C110D29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56A3497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1459705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BF7746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автомобільних доріг місцевого значення, а саме: Поточний ремонт дорожнього покриття вул. Лісний бульвар в с. Фонтанка, Одеського району Одеської області ( в т.ч. виготовлення кошторисної документації та послуги технагляду)</w:t>
            </w:r>
          </w:p>
          <w:p w14:paraId="4D4FBE2D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73FA708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FF799DA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48D5FFA9" w14:textId="095DD604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1 528 200</w:t>
            </w:r>
          </w:p>
        </w:tc>
        <w:tc>
          <w:tcPr>
            <w:tcW w:w="0" w:type="auto"/>
            <w:vAlign w:val="center"/>
          </w:tcPr>
          <w:p w14:paraId="54BDCA77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1 528 164,67</w:t>
            </w:r>
          </w:p>
        </w:tc>
        <w:tc>
          <w:tcPr>
            <w:tcW w:w="0" w:type="auto"/>
            <w:vAlign w:val="center"/>
          </w:tcPr>
          <w:p w14:paraId="100D096E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172F481F" w14:textId="77777777" w:rsidR="0051593C" w:rsidRPr="003B60D6" w:rsidRDefault="0051593C" w:rsidP="0051593C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F2F7E67" w14:textId="4051A4E2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3C711F15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532AC4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407ACC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7B524A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автомобільних доріг місцевого значення, а саме: Поточний ремонт дорожнього покриття по вул. Степова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сщ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. Світле Одеського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району Одеської області  </w:t>
            </w:r>
          </w:p>
          <w:p w14:paraId="0710A320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44EA59E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2025</w:t>
            </w:r>
          </w:p>
        </w:tc>
        <w:tc>
          <w:tcPr>
            <w:tcW w:w="0" w:type="auto"/>
            <w:vAlign w:val="center"/>
          </w:tcPr>
          <w:p w14:paraId="7834719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0EF5B958" w14:textId="39892A22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798 600</w:t>
            </w:r>
          </w:p>
        </w:tc>
        <w:tc>
          <w:tcPr>
            <w:tcW w:w="0" w:type="auto"/>
            <w:vAlign w:val="center"/>
          </w:tcPr>
          <w:p w14:paraId="03D42D9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798 566,00</w:t>
            </w:r>
          </w:p>
        </w:tc>
        <w:tc>
          <w:tcPr>
            <w:tcW w:w="0" w:type="auto"/>
            <w:vAlign w:val="center"/>
          </w:tcPr>
          <w:p w14:paraId="7DE53A9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1CCD16B7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E068D8C" w14:textId="210D784E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Фактична вартість робіт склала менше запланованого обсягу фінансування.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Роботи оплачено в повному обсязі згідно з актами виконаних робіт.</w:t>
            </w:r>
          </w:p>
        </w:tc>
      </w:tr>
      <w:tr w:rsidR="00371547" w:rsidRPr="001127A9" w14:paraId="62DED51B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5AC23FB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9126C0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2C80724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Капітальний ремонт автомобільної дороги місцевого значення комунальної власності по вул. Т. Шевченко ( ремонт дорожнього покриття з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тампуванням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вирви , що виникла в результаті ракетного обстрілу) в селі Нова Дофінівка Одеського району Одеської області</w:t>
            </w:r>
          </w:p>
          <w:p w14:paraId="4EC6B071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6BBA0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3ACC099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4097B88C" w14:textId="5D46D9BC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2 585 000</w:t>
            </w:r>
          </w:p>
        </w:tc>
        <w:tc>
          <w:tcPr>
            <w:tcW w:w="0" w:type="auto"/>
            <w:vAlign w:val="center"/>
          </w:tcPr>
          <w:p w14:paraId="178FA788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2 584 829,54</w:t>
            </w:r>
          </w:p>
        </w:tc>
        <w:tc>
          <w:tcPr>
            <w:tcW w:w="0" w:type="auto"/>
            <w:vAlign w:val="center"/>
          </w:tcPr>
          <w:p w14:paraId="7D1AC99F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5D9D51EF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7B5C1F7" w14:textId="02ED1DCF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7AD2A564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9A2456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14C422E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5938B11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Будівництво автомобільної дороги місцевого значення комунальної власності по вул. Грушевського, на ділянці від будинку від будинку 27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добудинку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51, в селі Фонтанка Одеського району Одеської області</w:t>
            </w:r>
          </w:p>
          <w:p w14:paraId="684AF965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F4E846A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23A9F7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3E05551A" w14:textId="729B0D30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3 066 950</w:t>
            </w:r>
          </w:p>
        </w:tc>
        <w:tc>
          <w:tcPr>
            <w:tcW w:w="0" w:type="auto"/>
            <w:vAlign w:val="center"/>
          </w:tcPr>
          <w:p w14:paraId="6D9EA65A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3 066 332,149</w:t>
            </w:r>
          </w:p>
        </w:tc>
        <w:tc>
          <w:tcPr>
            <w:tcW w:w="0" w:type="auto"/>
            <w:vAlign w:val="center"/>
          </w:tcPr>
          <w:p w14:paraId="7A60B7B6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4A8CAFFC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6B74CC68" w14:textId="775D1F74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53412EC0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E1FF80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B7ABA0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403D4C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Експлуатаційне утримання автомобільних доріг загального користування державного та місцевого значення, вулиць і доріг комунальної власності в населених пунктах, а саме: Поточний ремонт дорожнього покриття вул. Південна в с .Фонтанка, Одеського району Одеської області</w:t>
            </w:r>
          </w:p>
          <w:p w14:paraId="217C4568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7F747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FA47A6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53F7EA6D" w14:textId="3EA88D38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477 000</w:t>
            </w:r>
          </w:p>
        </w:tc>
        <w:tc>
          <w:tcPr>
            <w:tcW w:w="0" w:type="auto"/>
            <w:vAlign w:val="center"/>
          </w:tcPr>
          <w:p w14:paraId="68E935DB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476 963,82</w:t>
            </w:r>
          </w:p>
        </w:tc>
        <w:tc>
          <w:tcPr>
            <w:tcW w:w="0" w:type="auto"/>
            <w:vAlign w:val="center"/>
          </w:tcPr>
          <w:p w14:paraId="55C3FFBA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740DF34F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B36755C" w14:textId="1248205B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7D135273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6AB5DE9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73E652B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BC254C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Благоустрою населених пунктів, а саме: Нове будівництво пішохідної доріжки з облаштуванням елементів благоустрою (пішохідна доріжка, велодоріжка та інше) від вул. полковника Гуляєва  (с. Фонтанка), вул.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Ак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. Заболотного (с. Ліски) до вул. Академіка Сахарова (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с.Ліски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) Одеського району Одеської області </w:t>
            </w:r>
          </w:p>
          <w:p w14:paraId="5FEFA60E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7C251F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4CE186A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318B6523" w14:textId="6AF78084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2 970 000</w:t>
            </w:r>
          </w:p>
        </w:tc>
        <w:tc>
          <w:tcPr>
            <w:tcW w:w="0" w:type="auto"/>
            <w:vAlign w:val="center"/>
          </w:tcPr>
          <w:p w14:paraId="4BB3C64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0" w:type="auto"/>
            <w:vAlign w:val="center"/>
          </w:tcPr>
          <w:p w14:paraId="4AC9A3F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0" w:type="auto"/>
            <w:vAlign w:val="center"/>
          </w:tcPr>
          <w:p w14:paraId="34A3702E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Договір на виконання робіт буде укладено у 2026 році. </w:t>
            </w:r>
          </w:p>
        </w:tc>
      </w:tr>
      <w:tr w:rsidR="00371547" w:rsidRPr="001127A9" w14:paraId="74EB633A" w14:textId="77777777" w:rsidTr="0016314B">
        <w:trPr>
          <w:trHeight w:val="246"/>
          <w:jc w:val="center"/>
        </w:trPr>
        <w:tc>
          <w:tcPr>
            <w:tcW w:w="0" w:type="auto"/>
            <w:vMerge w:val="restart"/>
            <w:vAlign w:val="center"/>
          </w:tcPr>
          <w:p w14:paraId="694EF96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5C255A9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B5CF030" w14:textId="14497AED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Нове будівництво дороги з облаштуванням елементів благоустрою по проспекту Віталія Нестеренка на ділянці від вул. Центральна до вул. Сковороди в селі Фонтанка Одеського району</w:t>
            </w:r>
            <w:r w:rsidR="00B91EB0">
              <w:rPr>
                <w:rFonts w:ascii="Times New Roman" w:hAnsi="Times New Roman" w:cs="Times New Roman"/>
                <w:sz w:val="16"/>
                <w:szCs w:val="16"/>
              </w:rPr>
              <w:t xml:space="preserve"> Одеської області (Розробка проє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ктно-кошторисної документації за об'єктом)</w:t>
            </w:r>
          </w:p>
          <w:p w14:paraId="17773955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3DF27D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3307C177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4B95B6B7" w14:textId="33988B45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350 000</w:t>
            </w:r>
          </w:p>
        </w:tc>
        <w:tc>
          <w:tcPr>
            <w:tcW w:w="0" w:type="auto"/>
            <w:vAlign w:val="center"/>
          </w:tcPr>
          <w:p w14:paraId="498F651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328 159,85</w:t>
            </w:r>
          </w:p>
        </w:tc>
        <w:tc>
          <w:tcPr>
            <w:tcW w:w="0" w:type="auto"/>
            <w:vAlign w:val="center"/>
          </w:tcPr>
          <w:p w14:paraId="1D252E2C" w14:textId="3CE836C5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5B317A37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3668FE2A" w14:textId="563C1D00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2C0CF2B3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54A9D56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A82AA1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C2D5AC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 міжквартального проїзду від будинку 47 вулиці Тираспольської  до будинку 41 вулиці Дніпровської  в с .Фонтанка Одеського району Одеської області</w:t>
            </w:r>
          </w:p>
          <w:p w14:paraId="4A8BE141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34D562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8EFD4D6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23C50384" w14:textId="5E6D5BA2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513 100</w:t>
            </w:r>
          </w:p>
        </w:tc>
        <w:tc>
          <w:tcPr>
            <w:tcW w:w="0" w:type="auto"/>
            <w:vAlign w:val="center"/>
          </w:tcPr>
          <w:p w14:paraId="58249679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507 421,15</w:t>
            </w:r>
          </w:p>
        </w:tc>
        <w:tc>
          <w:tcPr>
            <w:tcW w:w="0" w:type="auto"/>
            <w:vAlign w:val="center"/>
          </w:tcPr>
          <w:p w14:paraId="0EAD90A7" w14:textId="4EBF5DDB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3CCDF092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33931157" w14:textId="142A7B6E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5C392EDF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7C78A6F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D1669CB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E53D54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  міжквартального проїзду від будинку 51 вулиці Грушевської  до будинку 47 вулиці Тираспольської в с .Фонтанка Одеського району Одеської області</w:t>
            </w:r>
          </w:p>
          <w:p w14:paraId="086E9C48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6E24B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A82461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2C68A4A" w14:textId="659E0062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533 400</w:t>
            </w:r>
          </w:p>
        </w:tc>
        <w:tc>
          <w:tcPr>
            <w:tcW w:w="0" w:type="auto"/>
            <w:vAlign w:val="center"/>
          </w:tcPr>
          <w:p w14:paraId="65B3EE6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528 809,42</w:t>
            </w:r>
          </w:p>
        </w:tc>
        <w:tc>
          <w:tcPr>
            <w:tcW w:w="0" w:type="auto"/>
            <w:vAlign w:val="center"/>
          </w:tcPr>
          <w:p w14:paraId="42CCF39A" w14:textId="6F650A79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74D0FC59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4BAA3828" w14:textId="4392E110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3A0E93BD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8C800C6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BD264A6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16C2166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автомобільних доріг місцевого значення, а саме: Поточний ремонт дорожнього покриття по вул.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Косяненко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 с-ще Ліски, Одеського району Одеської області</w:t>
            </w:r>
          </w:p>
          <w:p w14:paraId="0C4A31E1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56846D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5C71EE6F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9D4F3BD" w14:textId="07AE7E14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620 000</w:t>
            </w:r>
          </w:p>
        </w:tc>
        <w:tc>
          <w:tcPr>
            <w:tcW w:w="0" w:type="auto"/>
            <w:vAlign w:val="center"/>
          </w:tcPr>
          <w:p w14:paraId="19976437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606 514,98</w:t>
            </w:r>
          </w:p>
        </w:tc>
        <w:tc>
          <w:tcPr>
            <w:tcW w:w="0" w:type="auto"/>
            <w:vAlign w:val="center"/>
          </w:tcPr>
          <w:p w14:paraId="5FEC618D" w14:textId="02B35617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62F18F95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A675AAF" w14:textId="106DE4DC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0DCE4053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5C467AE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6E69198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66C303D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Експлуатаційне утримання автомобільних доріг загального користування  місцевого значення, вулиць і доріг комунальної власності в населених пунктах, а саме: Поточний ремонт дорожнього покриття міжквартального проїзду від будинку 42 по вулиці Дніпровська до будинку 33 вулиці Кільцева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області.</w:t>
            </w:r>
          </w:p>
          <w:p w14:paraId="1F835A98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D37492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CFEC93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5793D15" w14:textId="3D9EB300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580 000</w:t>
            </w:r>
          </w:p>
        </w:tc>
        <w:tc>
          <w:tcPr>
            <w:tcW w:w="0" w:type="auto"/>
            <w:vAlign w:val="center"/>
          </w:tcPr>
          <w:p w14:paraId="4729382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575 268,66</w:t>
            </w:r>
          </w:p>
        </w:tc>
        <w:tc>
          <w:tcPr>
            <w:tcW w:w="0" w:type="auto"/>
            <w:vAlign w:val="center"/>
          </w:tcPr>
          <w:p w14:paraId="135B1A3D" w14:textId="11D4DC03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67033A57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290A5E3E" w14:textId="681E21CA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04B9A394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C8674CA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D3B2B8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2025C3F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електропостачання , а саме Поточний ремонт мережі вуличного освітлення  по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вул.Івана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Франка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району, Одеської області.</w:t>
            </w:r>
          </w:p>
          <w:p w14:paraId="1F99B42E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6A213A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2D846A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6E1A7656" w14:textId="391E6AA3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310 000</w:t>
            </w:r>
          </w:p>
        </w:tc>
        <w:tc>
          <w:tcPr>
            <w:tcW w:w="0" w:type="auto"/>
            <w:vAlign w:val="center"/>
          </w:tcPr>
          <w:p w14:paraId="083AB828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309 950,82</w:t>
            </w:r>
          </w:p>
        </w:tc>
        <w:tc>
          <w:tcPr>
            <w:tcW w:w="0" w:type="auto"/>
            <w:vAlign w:val="center"/>
          </w:tcPr>
          <w:p w14:paraId="4FB7943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593512AC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0BD2ECF" w14:textId="01E21465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5B5DF383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60C51937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4653285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94FBC22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  по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вул.Лісній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від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пров.Вчительського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до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вул.Педагогічної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 (в т.ч.  послуги технагляду)</w:t>
            </w:r>
          </w:p>
          <w:p w14:paraId="42F13772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AE8FB1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6F6543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03088850" w14:textId="6A96C155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837 500</w:t>
            </w:r>
          </w:p>
        </w:tc>
        <w:tc>
          <w:tcPr>
            <w:tcW w:w="0" w:type="auto"/>
            <w:vAlign w:val="center"/>
          </w:tcPr>
          <w:p w14:paraId="7962147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835 878,20</w:t>
            </w:r>
          </w:p>
        </w:tc>
        <w:tc>
          <w:tcPr>
            <w:tcW w:w="0" w:type="auto"/>
            <w:vAlign w:val="center"/>
          </w:tcPr>
          <w:p w14:paraId="42B8FECA" w14:textId="3B9B7913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5E6B9192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4E137435" w14:textId="641A423A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79C5A7D8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E53D5C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13C6645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2C2307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 по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вул.Центральній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с.Крижанівка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 (в т.ч.  послуги технагляду)</w:t>
            </w:r>
          </w:p>
          <w:p w14:paraId="3948CC10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8C959DB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F88EA7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6296E09E" w14:textId="6626B579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164 000</w:t>
            </w:r>
          </w:p>
        </w:tc>
        <w:tc>
          <w:tcPr>
            <w:tcW w:w="0" w:type="auto"/>
            <w:vAlign w:val="center"/>
          </w:tcPr>
          <w:p w14:paraId="5133F8FF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161 417,15</w:t>
            </w:r>
          </w:p>
        </w:tc>
        <w:tc>
          <w:tcPr>
            <w:tcW w:w="0" w:type="auto"/>
            <w:vAlign w:val="center"/>
          </w:tcPr>
          <w:p w14:paraId="51E4222E" w14:textId="4A48846F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5CB2D456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38002CDB" w14:textId="5FBC7A75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1B345F27" w14:textId="77777777" w:rsidTr="0016314B">
        <w:trPr>
          <w:trHeight w:val="246"/>
          <w:jc w:val="center"/>
        </w:trPr>
        <w:tc>
          <w:tcPr>
            <w:tcW w:w="0" w:type="auto"/>
            <w:vMerge w:val="restart"/>
            <w:vAlign w:val="center"/>
          </w:tcPr>
          <w:p w14:paraId="2EC504F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575BC54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6AD11CE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  по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вул.Ветеранів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с.Крижанівка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 (в т.ч.  послуги технагляду)</w:t>
            </w:r>
          </w:p>
          <w:p w14:paraId="68910F2F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00067F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AA0A20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0F73DA35" w14:textId="23C4E80D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178 000</w:t>
            </w:r>
          </w:p>
        </w:tc>
        <w:tc>
          <w:tcPr>
            <w:tcW w:w="0" w:type="auto"/>
            <w:vAlign w:val="center"/>
          </w:tcPr>
          <w:p w14:paraId="6A86CE8F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175 153,55</w:t>
            </w:r>
          </w:p>
        </w:tc>
        <w:tc>
          <w:tcPr>
            <w:tcW w:w="0" w:type="auto"/>
            <w:vAlign w:val="center"/>
          </w:tcPr>
          <w:p w14:paraId="50AF43B4" w14:textId="64FE8A69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4263BD48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6EC51E9D" w14:textId="5388CE6B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45AF11D9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43332738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C74773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B0D8990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  провулку від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вул.Лугова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до вул.3-я Лугова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с.Вапнярка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 (в т.ч.  послуги технагляду)</w:t>
            </w:r>
          </w:p>
          <w:p w14:paraId="11632F55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1B977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E8D691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0204B906" w14:textId="2EA66203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663 500</w:t>
            </w:r>
          </w:p>
        </w:tc>
        <w:tc>
          <w:tcPr>
            <w:tcW w:w="0" w:type="auto"/>
            <w:vAlign w:val="center"/>
          </w:tcPr>
          <w:p w14:paraId="0A3ADAB9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662 400,32</w:t>
            </w:r>
          </w:p>
        </w:tc>
        <w:tc>
          <w:tcPr>
            <w:tcW w:w="0" w:type="auto"/>
            <w:vAlign w:val="center"/>
          </w:tcPr>
          <w:p w14:paraId="0EE59FE3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3A102D1A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1A33862C" w14:textId="076147E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1887A1F1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684C9B7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DF42BE5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B44D4F7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 спуску від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вул.Ветеранів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до узбережжя Чорного моря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с.Крижанівка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  (в т.ч.  послуги технагляду)</w:t>
            </w:r>
          </w:p>
          <w:p w14:paraId="1AAB13B3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01F793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2792B5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3D814B1A" w14:textId="73F4E024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657 000</w:t>
            </w:r>
          </w:p>
        </w:tc>
        <w:tc>
          <w:tcPr>
            <w:tcW w:w="0" w:type="auto"/>
            <w:vAlign w:val="center"/>
          </w:tcPr>
          <w:p w14:paraId="242B06C1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657 000,00</w:t>
            </w:r>
          </w:p>
        </w:tc>
        <w:tc>
          <w:tcPr>
            <w:tcW w:w="0" w:type="auto"/>
            <w:vAlign w:val="center"/>
          </w:tcPr>
          <w:p w14:paraId="21AED99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0922A6CC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4BDDD6D6" w14:textId="199F238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4C92D9D3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265C57FE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FA8830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EB6FED4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електропостачання , а саме Поточний ремонт мережі вуличного освітлення  по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вул.Гуляєва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району, Одеської області.</w:t>
            </w:r>
          </w:p>
          <w:p w14:paraId="0D5AE4B5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304B77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700180B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9A72B8B" w14:textId="502B8DC3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110 000</w:t>
            </w:r>
          </w:p>
        </w:tc>
        <w:tc>
          <w:tcPr>
            <w:tcW w:w="0" w:type="auto"/>
            <w:vAlign w:val="center"/>
          </w:tcPr>
          <w:p w14:paraId="1D3E73A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109 932,36</w:t>
            </w:r>
          </w:p>
        </w:tc>
        <w:tc>
          <w:tcPr>
            <w:tcW w:w="0" w:type="auto"/>
            <w:vAlign w:val="center"/>
          </w:tcPr>
          <w:p w14:paraId="7FE68BFA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0023BB72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4A94E144" w14:textId="11658ECB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75357070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8BB519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536C556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3D2ACB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 по  вул. Грушевського, на ділянці від будинку 1 до будинку 26 в селі Фонтанка Одеського району Одеської області (Розробка ПКД, експертиза проектної документації, послуга та технічний нагляд )</w:t>
            </w:r>
          </w:p>
          <w:p w14:paraId="429F6A37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8BA89DB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7479A8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00FF4220" w14:textId="6BC3AF1B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1 050 000</w:t>
            </w:r>
          </w:p>
        </w:tc>
        <w:tc>
          <w:tcPr>
            <w:tcW w:w="0" w:type="auto"/>
            <w:vAlign w:val="center"/>
          </w:tcPr>
          <w:p w14:paraId="5B98716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988 790,39</w:t>
            </w:r>
          </w:p>
        </w:tc>
        <w:tc>
          <w:tcPr>
            <w:tcW w:w="0" w:type="auto"/>
            <w:vAlign w:val="center"/>
          </w:tcPr>
          <w:p w14:paraId="02429971" w14:textId="6C882F77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6204408D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0054503" w14:textId="75DAB2A4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00CAAE39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E275C32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708A608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1D65FC4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  по проспекту Віталія Нестеренка від будинку 2 (перехрестя вул. Храмова, буд 122) до перетину з вулицею Дачна, будинок 170 (а,б) в селі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 (Розробка ПКД, експертиза проектної документації, послуга та технічний нагляд )</w:t>
            </w:r>
          </w:p>
          <w:p w14:paraId="2824BA65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40F868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02A836E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0A4F9B5C" w14:textId="564D3BD9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1 600 000</w:t>
            </w:r>
          </w:p>
        </w:tc>
        <w:tc>
          <w:tcPr>
            <w:tcW w:w="0" w:type="auto"/>
            <w:vAlign w:val="center"/>
          </w:tcPr>
          <w:p w14:paraId="2B07BE90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1 389 874,56</w:t>
            </w:r>
          </w:p>
        </w:tc>
        <w:tc>
          <w:tcPr>
            <w:tcW w:w="0" w:type="auto"/>
            <w:vAlign w:val="center"/>
          </w:tcPr>
          <w:p w14:paraId="6326763D" w14:textId="74C5B147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5F52EC07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592EE3E" w14:textId="582D5CEE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2879E3BC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A8A712F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C2505E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360F8B1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 по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вул.Храмова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 селі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</w:t>
            </w:r>
          </w:p>
          <w:p w14:paraId="5A315C7D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2B61E79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0FBBD37D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33AD197C" w14:textId="6F260896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128 000</w:t>
            </w:r>
          </w:p>
        </w:tc>
        <w:tc>
          <w:tcPr>
            <w:tcW w:w="0" w:type="auto"/>
            <w:vAlign w:val="center"/>
          </w:tcPr>
          <w:p w14:paraId="12B770EF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127 998,00</w:t>
            </w:r>
          </w:p>
        </w:tc>
        <w:tc>
          <w:tcPr>
            <w:tcW w:w="0" w:type="auto"/>
            <w:vAlign w:val="center"/>
          </w:tcPr>
          <w:p w14:paraId="22742DD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26217E91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E100AC4" w14:textId="0B35B305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371547" w:rsidRPr="001127A9" w14:paraId="0AB475BF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672277AA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055A2D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547256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 на ділянці по вулиці Центральна від будинку 57 до перехрестя проспекту Віталія Нестеренка  в селі Фонтанка Одеського району Одеської області (Розробка ПКД, експертиза проектної документації, послуга та технічний нагляд )</w:t>
            </w:r>
          </w:p>
          <w:p w14:paraId="22B3267C" w14:textId="77777777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DD82356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7D06E3C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221E564" w14:textId="187BF836" w:rsidR="00371547" w:rsidRPr="0016314B" w:rsidRDefault="007C1112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970 000</w:t>
            </w:r>
          </w:p>
        </w:tc>
        <w:tc>
          <w:tcPr>
            <w:tcW w:w="0" w:type="auto"/>
            <w:vAlign w:val="center"/>
          </w:tcPr>
          <w:p w14:paraId="3969EEE4" w14:textId="77777777" w:rsidR="00371547" w:rsidRPr="0016314B" w:rsidRDefault="00371547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914 357,55</w:t>
            </w:r>
          </w:p>
        </w:tc>
        <w:tc>
          <w:tcPr>
            <w:tcW w:w="0" w:type="auto"/>
            <w:vAlign w:val="center"/>
          </w:tcPr>
          <w:p w14:paraId="2FFE7832" w14:textId="1764E3E5" w:rsidR="00371547" w:rsidRPr="0016314B" w:rsidRDefault="00101C84" w:rsidP="001631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</w:t>
            </w:r>
            <w:r w:rsidR="00371547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40098487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055E80F" w14:textId="6E01398B" w:rsidR="00371547" w:rsidRPr="0016314B" w:rsidRDefault="00371547" w:rsidP="001631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1127A9" w14:paraId="7CEEED66" w14:textId="77777777" w:rsidTr="0016314B">
        <w:trPr>
          <w:trHeight w:val="246"/>
          <w:jc w:val="center"/>
        </w:trPr>
        <w:tc>
          <w:tcPr>
            <w:tcW w:w="0" w:type="auto"/>
            <w:vAlign w:val="center"/>
          </w:tcPr>
          <w:p w14:paraId="526CB8A9" w14:textId="173AC256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0" w:type="auto"/>
            <w:vAlign w:val="center"/>
          </w:tcPr>
          <w:p w14:paraId="2FF50649" w14:textId="443E22ED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Будівництво та утримання об</w:t>
            </w:r>
            <w:r w:rsidRPr="0016314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’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єктів соціально-культурної сфери громади</w:t>
            </w:r>
          </w:p>
        </w:tc>
        <w:tc>
          <w:tcPr>
            <w:tcW w:w="0" w:type="auto"/>
            <w:vAlign w:val="center"/>
          </w:tcPr>
          <w:p w14:paraId="65FEDEA8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Благоустрій території: будівництво дитячого спортивного майданчика та облаштування елементів благоустрою на території біля будівлі КЗ "Фонтанський сільський будинок культури", який розташований за адресою: Одеська обл., Одеський р-н,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вул. Центральна, буд. 46</w:t>
            </w:r>
          </w:p>
          <w:p w14:paraId="7DB0BF73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0AD989D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EC48000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36F45FB" w14:textId="2E2FAEE2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4 053 000</w:t>
            </w:r>
          </w:p>
        </w:tc>
        <w:tc>
          <w:tcPr>
            <w:tcW w:w="0" w:type="auto"/>
            <w:vAlign w:val="center"/>
          </w:tcPr>
          <w:p w14:paraId="0EDCAC8E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89 451,00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D470EB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0" w:type="auto"/>
            <w:vAlign w:val="center"/>
          </w:tcPr>
          <w:p w14:paraId="6AFCBD16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Договір на виконання робіт укладено у грудні звітного року. Фінансування не здійснювалось у зв’язку з завершенням бюджетного року, проте були профінансовані послуги з розробки ПКД.</w:t>
            </w:r>
          </w:p>
        </w:tc>
      </w:tr>
      <w:tr w:rsidR="00BE693E" w:rsidRPr="001127A9" w14:paraId="2174E16F" w14:textId="77777777" w:rsidTr="0016314B">
        <w:trPr>
          <w:trHeight w:val="246"/>
          <w:jc w:val="center"/>
        </w:trPr>
        <w:tc>
          <w:tcPr>
            <w:tcW w:w="0" w:type="auto"/>
            <w:vMerge w:val="restart"/>
            <w:vAlign w:val="center"/>
          </w:tcPr>
          <w:p w14:paraId="75165E5C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762ED672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E5CA52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Послуга з виготовлення технічного паспорту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обєкту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нерухомого майна будівлі та споруди підвального приміщення КЗ Фонтанський сільський будинок культури, який розташований за адресою Одеська обл., Одеський р-н,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вул. Центральна 46</w:t>
            </w:r>
          </w:p>
          <w:p w14:paraId="738FB62E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B4CEF6E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018A3E62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2F87ECFA" w14:textId="1E2705DB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4 000</w:t>
            </w:r>
          </w:p>
        </w:tc>
        <w:tc>
          <w:tcPr>
            <w:tcW w:w="0" w:type="auto"/>
            <w:vAlign w:val="center"/>
          </w:tcPr>
          <w:p w14:paraId="0C9AEF38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3 500,00</w:t>
            </w:r>
          </w:p>
        </w:tc>
        <w:tc>
          <w:tcPr>
            <w:tcW w:w="0" w:type="auto"/>
            <w:vAlign w:val="center"/>
          </w:tcPr>
          <w:p w14:paraId="2ED7DF65" w14:textId="7C2CDE32" w:rsidR="00BE693E" w:rsidRPr="0016314B" w:rsidRDefault="00101C84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</w:t>
            </w:r>
            <w:r w:rsidR="00BE693E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2A9306B4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2AA1EFAF" w14:textId="482E12C6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E693E" w:rsidRPr="001127A9" w14:paraId="60B1489C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BF91AC8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E85365F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783B630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Благоустрій території: Нове будівництво бюветного комплексу біля адміністративної будівлі з господарськими будівлями та спорудами, яка розташована за адресою:Одеська обл., Одеський р-н, с. Нова Дофінівка, вул. Центральна, буд. 54-А та буріння артезіанської свердловини по вулиці Молодіжна</w:t>
            </w:r>
            <w:r w:rsidRPr="0016314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 (Розробка </w:t>
            </w:r>
            <w:r w:rsidRPr="0016314B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проектно-кошторисної документації за об'єктом)</w:t>
            </w:r>
            <w:r w:rsidRPr="0016314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  <w:p w14:paraId="32F11F2A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454BEC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2025</w:t>
            </w:r>
          </w:p>
        </w:tc>
        <w:tc>
          <w:tcPr>
            <w:tcW w:w="0" w:type="auto"/>
            <w:vAlign w:val="center"/>
          </w:tcPr>
          <w:p w14:paraId="687E8961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5969369D" w14:textId="501272B9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1 115 061</w:t>
            </w:r>
          </w:p>
        </w:tc>
        <w:tc>
          <w:tcPr>
            <w:tcW w:w="0" w:type="auto"/>
            <w:vAlign w:val="center"/>
          </w:tcPr>
          <w:p w14:paraId="3460FFD9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335 288,47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44075F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30%</w:t>
            </w:r>
          </w:p>
        </w:tc>
        <w:tc>
          <w:tcPr>
            <w:tcW w:w="0" w:type="auto"/>
            <w:vAlign w:val="center"/>
          </w:tcPr>
          <w:p w14:paraId="34DB6B54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Договір на виконання робіт буде укладено у 2026 році. Послуги з розробки ПКД були профінансовані на 100%.</w:t>
            </w:r>
          </w:p>
        </w:tc>
      </w:tr>
      <w:tr w:rsidR="00BE693E" w:rsidRPr="001127A9" w14:paraId="566A45F3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C3B7360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FC5D029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2CFAE21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Капітальний ремонт підвального приміщення адміністративної будівлі з господарськими будівлями та спорудами щодо облаштування  захисної споруди цивільного захисту (найпростіше укриття) , яка розташована за адресою Одеська область, Одеський район, с. Нова Дофінівка, вул. Центральна, 54-А</w:t>
            </w:r>
          </w:p>
          <w:p w14:paraId="3457FDC8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EAFBAAC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6992A3C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5CF5F9CA" w14:textId="04137E94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4 000</w:t>
            </w:r>
          </w:p>
        </w:tc>
        <w:tc>
          <w:tcPr>
            <w:tcW w:w="0" w:type="auto"/>
            <w:vAlign w:val="center"/>
          </w:tcPr>
          <w:p w14:paraId="637CAAD9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3 500,00</w:t>
            </w:r>
          </w:p>
        </w:tc>
        <w:tc>
          <w:tcPr>
            <w:tcW w:w="0" w:type="auto"/>
            <w:vAlign w:val="center"/>
          </w:tcPr>
          <w:p w14:paraId="40B33953" w14:textId="15DFD70E" w:rsidR="00BE693E" w:rsidRPr="0016314B" w:rsidRDefault="00101C84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</w:t>
            </w:r>
            <w:r w:rsidR="00BE693E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53A352C7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36AAED9C" w14:textId="6574F9E2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Роботи оплачено в повному обсязі згідно з актами виконаних робіт.</w:t>
            </w:r>
          </w:p>
        </w:tc>
      </w:tr>
      <w:tr w:rsidR="00BE693E" w:rsidRPr="001127A9" w14:paraId="32CE83A4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460A51AB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4EBF786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B838075" w14:textId="7FD8F0DB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Будівництво майданчика під водоочисну станцію біля будівлі КЗ "Фонтанський сільський будинок культури" за адресою: Одеська обл., Одеський р-н, с. Фонтанка, вул. Центральна, буд. 46</w:t>
            </w:r>
          </w:p>
          <w:p w14:paraId="3EE3EBDC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8DC2B37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172C415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6AD93111" w14:textId="432C1C81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124 000</w:t>
            </w:r>
          </w:p>
        </w:tc>
        <w:tc>
          <w:tcPr>
            <w:tcW w:w="0" w:type="auto"/>
            <w:vAlign w:val="center"/>
          </w:tcPr>
          <w:p w14:paraId="293C5868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124 000,00</w:t>
            </w:r>
          </w:p>
        </w:tc>
        <w:tc>
          <w:tcPr>
            <w:tcW w:w="0" w:type="auto"/>
            <w:vAlign w:val="center"/>
          </w:tcPr>
          <w:p w14:paraId="0B1851BF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3ED6A5E2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3F04B632" w14:textId="3BAB89EA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1127A9" w14:paraId="44D85BCF" w14:textId="77777777" w:rsidTr="0016314B">
        <w:trPr>
          <w:trHeight w:val="246"/>
          <w:jc w:val="center"/>
        </w:trPr>
        <w:tc>
          <w:tcPr>
            <w:tcW w:w="0" w:type="auto"/>
            <w:vAlign w:val="center"/>
          </w:tcPr>
          <w:p w14:paraId="379CFE80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0" w:type="auto"/>
            <w:vAlign w:val="center"/>
          </w:tcPr>
          <w:p w14:paraId="1CDC38C3" w14:textId="409D08E1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Запровадження енергозберігаючих технологій, впровадження проєктів та засобів управління зовнішнім освітленням на території громади</w:t>
            </w:r>
          </w:p>
        </w:tc>
        <w:tc>
          <w:tcPr>
            <w:tcW w:w="0" w:type="auto"/>
            <w:vAlign w:val="center"/>
          </w:tcPr>
          <w:p w14:paraId="477A5686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 належному стані зовнішніх мереж електропостачання, а саме: Поточний ремонт мережі вуличного освітлення біля будинків 25-А, 25/1, 25/2, 25/3, 41 по вул. Центральна у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району, Одеської області</w:t>
            </w:r>
          </w:p>
          <w:p w14:paraId="3B5629AC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38980E6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D22FA73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41EF1A91" w14:textId="38B9AD29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350 000</w:t>
            </w:r>
          </w:p>
        </w:tc>
        <w:tc>
          <w:tcPr>
            <w:tcW w:w="0" w:type="auto"/>
            <w:vAlign w:val="center"/>
          </w:tcPr>
          <w:p w14:paraId="0CDB1235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349 909,61</w:t>
            </w:r>
          </w:p>
        </w:tc>
        <w:tc>
          <w:tcPr>
            <w:tcW w:w="0" w:type="auto"/>
            <w:vAlign w:val="center"/>
          </w:tcPr>
          <w:p w14:paraId="4B563373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5189CFCB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4500A575" w14:textId="4BA69AB4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1127A9" w14:paraId="22644BA0" w14:textId="77777777" w:rsidTr="0016314B">
        <w:trPr>
          <w:trHeight w:val="246"/>
          <w:jc w:val="center"/>
        </w:trPr>
        <w:tc>
          <w:tcPr>
            <w:tcW w:w="0" w:type="auto"/>
            <w:vMerge w:val="restart"/>
            <w:vAlign w:val="center"/>
          </w:tcPr>
          <w:p w14:paraId="3B46FA07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2CF2B29D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BB033B" w14:textId="77777777" w:rsidR="00BF6E48" w:rsidRPr="00520AE9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Придбання засобів заспокоєння руху</w:t>
            </w:r>
          </w:p>
        </w:tc>
        <w:tc>
          <w:tcPr>
            <w:tcW w:w="0" w:type="auto"/>
            <w:vAlign w:val="center"/>
          </w:tcPr>
          <w:p w14:paraId="2277D23D" w14:textId="77777777" w:rsidR="00BF6E48" w:rsidRPr="00520AE9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69C945E6" w14:textId="77777777" w:rsidR="00BF6E48" w:rsidRPr="00520AE9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Відділ житлово-комунального господарства</w:t>
            </w:r>
          </w:p>
        </w:tc>
        <w:tc>
          <w:tcPr>
            <w:tcW w:w="0" w:type="auto"/>
            <w:vAlign w:val="center"/>
          </w:tcPr>
          <w:p w14:paraId="698B7D4A" w14:textId="77777777" w:rsidR="00BF6E48" w:rsidRPr="00520AE9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99 000</w:t>
            </w:r>
          </w:p>
        </w:tc>
        <w:tc>
          <w:tcPr>
            <w:tcW w:w="0" w:type="auto"/>
            <w:vAlign w:val="center"/>
          </w:tcPr>
          <w:p w14:paraId="27527FF0" w14:textId="77777777" w:rsidR="00BF6E48" w:rsidRPr="00520AE9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2302DDED" w14:textId="77777777" w:rsidR="00BF6E48" w:rsidRPr="00520AE9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0" w:type="auto"/>
            <w:vAlign w:val="center"/>
          </w:tcPr>
          <w:p w14:paraId="4008885E" w14:textId="495791EF" w:rsidR="00BF6E48" w:rsidRPr="00520AE9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20AE9">
              <w:rPr>
                <w:rFonts w:ascii="Times New Roman" w:hAnsi="Times New Roman" w:cs="Times New Roman"/>
                <w:sz w:val="16"/>
                <w:szCs w:val="16"/>
              </w:rPr>
              <w:t>Не виконано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 Роботи перенесено на 2026 рік</w:t>
            </w:r>
          </w:p>
        </w:tc>
      </w:tr>
      <w:tr w:rsidR="00BF6E48" w:rsidRPr="001127A9" w14:paraId="0784EAC0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CB60BEB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F42B8E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837EA16" w14:textId="77777777" w:rsidR="00BF6E48" w:rsidRPr="00705621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«Отримання технічних умов з придбанням приладу обліку (лічильника) ТП №530 по вул. Перемоги в с. Олександрівка, Одеського району Одеської області»</w:t>
            </w:r>
          </w:p>
        </w:tc>
        <w:tc>
          <w:tcPr>
            <w:tcW w:w="0" w:type="auto"/>
            <w:vAlign w:val="center"/>
          </w:tcPr>
          <w:p w14:paraId="041C1F71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5EEF689" w14:textId="63698F32" w:rsidR="00BF6E48" w:rsidRPr="00705621" w:rsidRDefault="00815E6D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Фонтанська с</w:t>
            </w: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ільська рада</w:t>
            </w:r>
          </w:p>
        </w:tc>
        <w:tc>
          <w:tcPr>
            <w:tcW w:w="0" w:type="auto"/>
            <w:vAlign w:val="center"/>
          </w:tcPr>
          <w:p w14:paraId="7B74C05B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60 032</w:t>
            </w:r>
          </w:p>
        </w:tc>
        <w:tc>
          <w:tcPr>
            <w:tcW w:w="0" w:type="auto"/>
            <w:vAlign w:val="center"/>
          </w:tcPr>
          <w:p w14:paraId="4904540D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46194D44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0" w:type="auto"/>
            <w:vAlign w:val="center"/>
          </w:tcPr>
          <w:p w14:paraId="53B5FBAC" w14:textId="73669FEC" w:rsidR="00BF6E48" w:rsidRPr="00705621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 xml:space="preserve">Не виконано.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Недоцільність використання коштів у 2025 р. </w:t>
            </w: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Роботи перенесено на 2026 рік</w:t>
            </w:r>
          </w:p>
        </w:tc>
      </w:tr>
      <w:tr w:rsidR="00BF6E48" w:rsidRPr="001127A9" w14:paraId="22968578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12E857E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0C40006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A41CA6F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Придбання табличок про заборону викидання сміття</w:t>
            </w:r>
          </w:p>
        </w:tc>
        <w:tc>
          <w:tcPr>
            <w:tcW w:w="0" w:type="auto"/>
            <w:vAlign w:val="center"/>
          </w:tcPr>
          <w:p w14:paraId="08FFDF84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5B2E809A" w14:textId="26289DB0" w:rsidR="00BF6E48" w:rsidRPr="0016314B" w:rsidRDefault="00815E6D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Фонтанська с</w:t>
            </w: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ільська рада</w:t>
            </w:r>
          </w:p>
        </w:tc>
        <w:tc>
          <w:tcPr>
            <w:tcW w:w="0" w:type="auto"/>
            <w:vAlign w:val="center"/>
          </w:tcPr>
          <w:p w14:paraId="22086FE2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19 000</w:t>
            </w:r>
          </w:p>
        </w:tc>
        <w:tc>
          <w:tcPr>
            <w:tcW w:w="0" w:type="auto"/>
            <w:vAlign w:val="center"/>
          </w:tcPr>
          <w:p w14:paraId="38B90612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19 000</w:t>
            </w:r>
          </w:p>
        </w:tc>
        <w:tc>
          <w:tcPr>
            <w:tcW w:w="0" w:type="auto"/>
            <w:vAlign w:val="center"/>
          </w:tcPr>
          <w:p w14:paraId="2D2AB9A1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5B202E34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Виконано</w:t>
            </w:r>
          </w:p>
          <w:p w14:paraId="7C995D20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ПП "Гермес Південь"</w:t>
            </w:r>
          </w:p>
        </w:tc>
      </w:tr>
      <w:tr w:rsidR="00BF6E48" w:rsidRPr="001127A9" w14:paraId="4924E47B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38B155A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9BEDF7C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A905DF4" w14:textId="77777777" w:rsidR="00BF6E48" w:rsidRPr="005670E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 xml:space="preserve">Послуга з виготовлення технічної документації та отримання технічних умов  на збільшення потужності   (30 кВт) адміністративної будівлі, яка розташована за адресою Одеська область, Одеський район, с. Нова </w:t>
            </w:r>
            <w:proofErr w:type="spellStart"/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Дофінівка</w:t>
            </w:r>
            <w:proofErr w:type="spellEnd"/>
            <w:r w:rsidRPr="005670E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вул.Ценральна</w:t>
            </w:r>
            <w:proofErr w:type="spellEnd"/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, 54 А</w:t>
            </w:r>
          </w:p>
        </w:tc>
        <w:tc>
          <w:tcPr>
            <w:tcW w:w="0" w:type="auto"/>
            <w:vAlign w:val="center"/>
          </w:tcPr>
          <w:p w14:paraId="0F71458A" w14:textId="77777777" w:rsidR="00BF6E48" w:rsidRPr="005670E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07858831" w14:textId="5F4AE25C" w:rsidR="00BF6E48" w:rsidRPr="005670EB" w:rsidRDefault="00815E6D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Фонтанська с</w:t>
            </w: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ільська рада</w:t>
            </w:r>
          </w:p>
        </w:tc>
        <w:tc>
          <w:tcPr>
            <w:tcW w:w="0" w:type="auto"/>
            <w:vAlign w:val="center"/>
          </w:tcPr>
          <w:p w14:paraId="28C67719" w14:textId="77777777" w:rsidR="00BF6E48" w:rsidRPr="005670E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99 900</w:t>
            </w:r>
          </w:p>
        </w:tc>
        <w:tc>
          <w:tcPr>
            <w:tcW w:w="0" w:type="auto"/>
            <w:vAlign w:val="center"/>
          </w:tcPr>
          <w:p w14:paraId="60D3D5DE" w14:textId="77777777" w:rsidR="00BF6E48" w:rsidRPr="005670E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66 902,4</w:t>
            </w:r>
          </w:p>
        </w:tc>
        <w:tc>
          <w:tcPr>
            <w:tcW w:w="0" w:type="auto"/>
            <w:vAlign w:val="center"/>
          </w:tcPr>
          <w:p w14:paraId="39C0930B" w14:textId="244717EE" w:rsidR="00BF6E48" w:rsidRPr="005670EB" w:rsidRDefault="00101C84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  <w:r w:rsidR="00BF6E48" w:rsidRPr="005670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1129F99D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2BD5EE54" w14:textId="43BEFE2E" w:rsidR="00BF6E48" w:rsidRPr="005670E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0EB">
              <w:rPr>
                <w:rFonts w:ascii="Times New Roman" w:hAnsi="Times New Roman" w:cs="Times New Roman"/>
                <w:sz w:val="16"/>
                <w:szCs w:val="16"/>
              </w:rPr>
              <w:t>АТ "ДТЕК Одеські Електромережі" .Фактична вартість робіт склала менше запланованого обсягу фінансування.</w:t>
            </w:r>
          </w:p>
        </w:tc>
      </w:tr>
      <w:tr w:rsidR="00BF6E48" w:rsidRPr="001127A9" w14:paraId="50B8DFE6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275E25F7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1E3420E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669FE4E" w14:textId="77777777" w:rsidR="00BF6E48" w:rsidRPr="00705621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 xml:space="preserve">Послуга з виготовлення технічних умов ТП №587 в  </w:t>
            </w:r>
            <w:proofErr w:type="spellStart"/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с.Олександрівка</w:t>
            </w:r>
            <w:proofErr w:type="spellEnd"/>
            <w:r w:rsidRPr="00705621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</w:t>
            </w:r>
          </w:p>
        </w:tc>
        <w:tc>
          <w:tcPr>
            <w:tcW w:w="0" w:type="auto"/>
            <w:vAlign w:val="center"/>
          </w:tcPr>
          <w:p w14:paraId="0B4DF3C5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88D8297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Відділ житлово-комунального господарства</w:t>
            </w:r>
          </w:p>
        </w:tc>
        <w:tc>
          <w:tcPr>
            <w:tcW w:w="0" w:type="auto"/>
            <w:vAlign w:val="center"/>
          </w:tcPr>
          <w:p w14:paraId="77D7B345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80 000</w:t>
            </w:r>
          </w:p>
        </w:tc>
        <w:tc>
          <w:tcPr>
            <w:tcW w:w="0" w:type="auto"/>
            <w:vAlign w:val="center"/>
          </w:tcPr>
          <w:p w14:paraId="290544CB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4A2CFAC9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0" w:type="auto"/>
            <w:vAlign w:val="center"/>
          </w:tcPr>
          <w:p w14:paraId="3A9DBF18" w14:textId="0A62F10A" w:rsidR="00BF6E48" w:rsidRPr="00705621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 xml:space="preserve">Не виконано.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Недоцільність використання коштів у 2025 р. </w:t>
            </w: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Роботи перенесено на 2026 рік</w:t>
            </w:r>
          </w:p>
        </w:tc>
      </w:tr>
      <w:tr w:rsidR="00BF6E48" w:rsidRPr="001127A9" w14:paraId="6F4C6E1D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5F724EC6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F44E210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0A15B60" w14:textId="2D6A5992" w:rsidR="00BF6E48" w:rsidRPr="00705621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Послуга з виготовлення технічних умов ТП №532 в  с. Олександрівка Одеського району Одеської області</w:t>
            </w:r>
          </w:p>
        </w:tc>
        <w:tc>
          <w:tcPr>
            <w:tcW w:w="0" w:type="auto"/>
            <w:vAlign w:val="center"/>
          </w:tcPr>
          <w:p w14:paraId="593B4A5D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52A0BF7B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Відділ житлово-комунального господарства</w:t>
            </w:r>
          </w:p>
        </w:tc>
        <w:tc>
          <w:tcPr>
            <w:tcW w:w="0" w:type="auto"/>
            <w:vAlign w:val="center"/>
          </w:tcPr>
          <w:p w14:paraId="7BDEA886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80 000</w:t>
            </w:r>
          </w:p>
        </w:tc>
        <w:tc>
          <w:tcPr>
            <w:tcW w:w="0" w:type="auto"/>
            <w:vAlign w:val="center"/>
          </w:tcPr>
          <w:p w14:paraId="27F40A87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58449B9B" w14:textId="77777777" w:rsidR="00BF6E48" w:rsidRPr="00705621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0" w:type="auto"/>
            <w:vAlign w:val="center"/>
          </w:tcPr>
          <w:p w14:paraId="5B127CD9" w14:textId="0D8D222A" w:rsidR="00BF6E48" w:rsidRPr="00705621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 xml:space="preserve">Не виконано.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Недоцільність використання коштів у 2025 р. </w:t>
            </w:r>
            <w:r w:rsidRPr="00705621">
              <w:rPr>
                <w:rFonts w:ascii="Times New Roman" w:hAnsi="Times New Roman" w:cs="Times New Roman"/>
                <w:sz w:val="16"/>
                <w:szCs w:val="16"/>
              </w:rPr>
              <w:t>Роботи перенесено на 2026 рік</w:t>
            </w:r>
          </w:p>
        </w:tc>
      </w:tr>
      <w:tr w:rsidR="00BF6E48" w:rsidRPr="001127A9" w14:paraId="4C74C8B2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62295435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69050E4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7C1A49" w14:textId="07D72B69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Благоустрій населених пунктів, а саме роботи  з будівництва мереж електроживлення та освітлення  по вул. Садова в с. Вапнярка   Одеського району Одеської області</w:t>
            </w:r>
          </w:p>
          <w:p w14:paraId="39094C18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B90BF0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3A0BBA26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6EF113FA" w14:textId="4B818776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6 000</w:t>
            </w:r>
          </w:p>
        </w:tc>
        <w:tc>
          <w:tcPr>
            <w:tcW w:w="0" w:type="auto"/>
            <w:vAlign w:val="center"/>
          </w:tcPr>
          <w:p w14:paraId="3198454C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0" w:type="auto"/>
            <w:vAlign w:val="center"/>
          </w:tcPr>
          <w:p w14:paraId="39A7489B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0" w:type="auto"/>
            <w:vAlign w:val="center"/>
          </w:tcPr>
          <w:p w14:paraId="61992D89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Після підписання додаткової угоди про зменшення вартості захід буде оплачений на 100% в 2026 році.</w:t>
            </w:r>
          </w:p>
        </w:tc>
      </w:tr>
      <w:tr w:rsidR="00BF6E48" w:rsidRPr="00F95629" w14:paraId="2347962E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7442C08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D5A00CD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0DDA6C5" w14:textId="070BF156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автомобільних доріг місцевого значення, а саме: Капітальний ремонт дорожнього покриття (з облаштування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обєктів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благоустрою) біля будинку по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.Центральна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5, с. Олександрівка, Одеського району, Одеської області (з розробкою ПКД, здійснення технічного та авторського нагляду)</w:t>
            </w:r>
          </w:p>
        </w:tc>
        <w:tc>
          <w:tcPr>
            <w:tcW w:w="0" w:type="auto"/>
            <w:vAlign w:val="center"/>
          </w:tcPr>
          <w:p w14:paraId="2253956E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B9869D6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21211E85" w14:textId="7208B61F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200 000</w:t>
            </w:r>
          </w:p>
        </w:tc>
        <w:tc>
          <w:tcPr>
            <w:tcW w:w="0" w:type="auto"/>
            <w:vAlign w:val="center"/>
          </w:tcPr>
          <w:p w14:paraId="0E9C9DD3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74 945,65</w:t>
            </w:r>
          </w:p>
        </w:tc>
        <w:tc>
          <w:tcPr>
            <w:tcW w:w="0" w:type="auto"/>
            <w:vAlign w:val="center"/>
          </w:tcPr>
          <w:p w14:paraId="295F6266" w14:textId="370E6918" w:rsidR="00BF6E48" w:rsidRPr="0016314B" w:rsidRDefault="00E87FB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1C6A49C9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4B4EA61D" w14:textId="2EF587DF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розробки ПКД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F95629" w14:paraId="36E9EC62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C592EEB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469966E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1BCE87A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автомобільних доріг місцевого значення, а саме: Капітальний ремонт дорожнього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покриття (з облаштування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обєктів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благоустрою) біля багатоквартирного будинку за адресою :Одеська обл., Одеський  р-н,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,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вул.Степна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2а (з розробкою ПКД, здійснення технічного та авторського нагляду)</w:t>
            </w:r>
          </w:p>
        </w:tc>
        <w:tc>
          <w:tcPr>
            <w:tcW w:w="0" w:type="auto"/>
            <w:vAlign w:val="center"/>
          </w:tcPr>
          <w:p w14:paraId="772F8D73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2025</w:t>
            </w:r>
          </w:p>
        </w:tc>
        <w:tc>
          <w:tcPr>
            <w:tcW w:w="0" w:type="auto"/>
            <w:vAlign w:val="center"/>
          </w:tcPr>
          <w:p w14:paraId="76525BCD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Управління капітального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будівництва</w:t>
            </w:r>
          </w:p>
        </w:tc>
        <w:tc>
          <w:tcPr>
            <w:tcW w:w="0" w:type="auto"/>
            <w:vAlign w:val="center"/>
          </w:tcPr>
          <w:p w14:paraId="5098BE62" w14:textId="5DFE892D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200 000</w:t>
            </w:r>
          </w:p>
        </w:tc>
        <w:tc>
          <w:tcPr>
            <w:tcW w:w="0" w:type="auto"/>
            <w:vAlign w:val="center"/>
          </w:tcPr>
          <w:p w14:paraId="0ECC99A2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73 987,60</w:t>
            </w:r>
          </w:p>
        </w:tc>
        <w:tc>
          <w:tcPr>
            <w:tcW w:w="0" w:type="auto"/>
            <w:vAlign w:val="center"/>
          </w:tcPr>
          <w:p w14:paraId="5A2EA222" w14:textId="44DB00A1" w:rsidR="00BF6E48" w:rsidRPr="0016314B" w:rsidRDefault="00E87FB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139FAFE6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4A0EDABA" w14:textId="349D5A58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Фактична вартість розробки ПКД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F95629" w14:paraId="345E2293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471E4B23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03547E4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713EF49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електропостачання, а саме: Поточний ремонт мережі вуличного освітлення по вул. Семенова, на ділянці від вул. Незалежності до вул. полковника Гуляєва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району, Одеської області</w:t>
            </w:r>
          </w:p>
          <w:p w14:paraId="62CFAE4A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45E46DD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3FD18166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635DFC38" w14:textId="242E8B88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145 000</w:t>
            </w:r>
          </w:p>
        </w:tc>
        <w:tc>
          <w:tcPr>
            <w:tcW w:w="0" w:type="auto"/>
            <w:vAlign w:val="center"/>
          </w:tcPr>
          <w:p w14:paraId="27A1EC34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144 802,52</w:t>
            </w:r>
          </w:p>
        </w:tc>
        <w:tc>
          <w:tcPr>
            <w:tcW w:w="0" w:type="auto"/>
            <w:vAlign w:val="center"/>
          </w:tcPr>
          <w:p w14:paraId="09EF4409" w14:textId="08878C85" w:rsidR="00BF6E48" w:rsidRPr="0016314B" w:rsidRDefault="00E87FB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589C10C9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3B11C923" w14:textId="702BBA6E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F95629" w14:paraId="1D731B56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A613998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EEB4E0B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41DBCF6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Нове будівництво мереж вуличного освітлення на ділянці проспекту Віталія Нестеренко від вул. Центральна до вулиці Дачна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 </w:t>
            </w:r>
          </w:p>
          <w:p w14:paraId="43E6EF5A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D791C33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A3B9575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5AE1ADE7" w14:textId="66F54812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72 600</w:t>
            </w:r>
          </w:p>
        </w:tc>
        <w:tc>
          <w:tcPr>
            <w:tcW w:w="0" w:type="auto"/>
            <w:vAlign w:val="center"/>
          </w:tcPr>
          <w:p w14:paraId="1ED94F43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72 551,76</w:t>
            </w:r>
          </w:p>
        </w:tc>
        <w:tc>
          <w:tcPr>
            <w:tcW w:w="0" w:type="auto"/>
            <w:vAlign w:val="center"/>
          </w:tcPr>
          <w:p w14:paraId="11C276BD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15CCE7C5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6C51E961" w14:textId="763CCE8D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F95629" w14:paraId="046C8C34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63EC77B3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1B8F67B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D4881A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електропостачання, а саме послуги з поточного ремонту мережі вуличного освітлення по вулиці Нова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с.Олександрівка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</w:t>
            </w:r>
          </w:p>
          <w:p w14:paraId="077628DD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B0A617A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384A7231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B0B98B8" w14:textId="17DF4621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779 323</w:t>
            </w:r>
          </w:p>
        </w:tc>
        <w:tc>
          <w:tcPr>
            <w:tcW w:w="0" w:type="auto"/>
            <w:vAlign w:val="center"/>
          </w:tcPr>
          <w:p w14:paraId="26EE994C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769 431,23</w:t>
            </w:r>
          </w:p>
        </w:tc>
        <w:tc>
          <w:tcPr>
            <w:tcW w:w="0" w:type="auto"/>
            <w:vAlign w:val="center"/>
          </w:tcPr>
          <w:p w14:paraId="2A7BB2E8" w14:textId="799AF873" w:rsidR="00BF6E48" w:rsidRPr="0016314B" w:rsidRDefault="00E87FB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7A4A970C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668B2DE5" w14:textId="70E41D72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F95629" w14:paraId="274C6CC2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534B4A7B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A75353E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D8835DC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Благоустрій населених пунктів,а саме роботи з будівництва мереж електроживлення та освітлення вздовж вулиці Заболотного на ділянці від будинку №107 по вулиці Південна до вулиці Марсельська в селищі Ліски  Одеського району Одеської області </w:t>
            </w:r>
          </w:p>
          <w:p w14:paraId="7D870472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C28D37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5B03DF1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544FA8C" w14:textId="712B1D41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970 600</w:t>
            </w:r>
          </w:p>
        </w:tc>
        <w:tc>
          <w:tcPr>
            <w:tcW w:w="0" w:type="auto"/>
            <w:vAlign w:val="center"/>
          </w:tcPr>
          <w:p w14:paraId="724CCF4F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970 529,58</w:t>
            </w:r>
          </w:p>
        </w:tc>
        <w:tc>
          <w:tcPr>
            <w:tcW w:w="0" w:type="auto"/>
            <w:vAlign w:val="center"/>
          </w:tcPr>
          <w:p w14:paraId="07B9ECAF" w14:textId="1D0E500B" w:rsidR="00BF6E48" w:rsidRPr="0016314B" w:rsidRDefault="00E87FB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5DA5B5C9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2B9A71B" w14:textId="1A919249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F95629" w14:paraId="0F4DD3B2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9F51FED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BD6A297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4282604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Послуги з технічного обслуговування зовнішніх мереж вуличного освітлення (демонтаж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безоблікових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ліхтарів) на території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с.Олександрівка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, с-ще Світле,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Одеського району Одеської області</w:t>
            </w:r>
          </w:p>
          <w:p w14:paraId="534732E8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D78C4BF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D20C4C1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D28F335" w14:textId="5B57155D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199 980</w:t>
            </w:r>
          </w:p>
        </w:tc>
        <w:tc>
          <w:tcPr>
            <w:tcW w:w="0" w:type="auto"/>
            <w:vAlign w:val="center"/>
          </w:tcPr>
          <w:p w14:paraId="270722F4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199 786,79</w:t>
            </w:r>
          </w:p>
        </w:tc>
        <w:tc>
          <w:tcPr>
            <w:tcW w:w="0" w:type="auto"/>
            <w:vAlign w:val="center"/>
          </w:tcPr>
          <w:p w14:paraId="57D4B74B" w14:textId="4C884398" w:rsidR="00BF6E48" w:rsidRPr="0016314B" w:rsidRDefault="00E87FB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F6E48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473B71B8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16888B1F" w14:textId="393BD3DC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F95629" w14:paraId="530731A2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7BF0651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662232C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DEC2F57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в належному стані зовнішніх мереж електропостачання, а саме: Поточний ремонт мережі вуличного освітлення по вул. Полтавській (від вул. Івана Франка до вул. Соборна) в с. Фонтанка, Одеського району Одеської області</w:t>
            </w:r>
          </w:p>
          <w:p w14:paraId="18E10D13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CBF5E1C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48A013C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5D5E22F4" w14:textId="3C6216F6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332 100</w:t>
            </w:r>
          </w:p>
        </w:tc>
        <w:tc>
          <w:tcPr>
            <w:tcW w:w="0" w:type="auto"/>
            <w:vAlign w:val="center"/>
          </w:tcPr>
          <w:p w14:paraId="7F6FC167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332 072,69</w:t>
            </w:r>
          </w:p>
        </w:tc>
        <w:tc>
          <w:tcPr>
            <w:tcW w:w="0" w:type="auto"/>
            <w:vAlign w:val="center"/>
          </w:tcPr>
          <w:p w14:paraId="7D5B99A8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16507343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3E22AB02" w14:textId="4E866EAB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F95629" w14:paraId="34252761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5607FFBF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BEB31CF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8E2897F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в належному стані зовнішніх мереж електропостачання, а саме: Поточний ремонт мережі вуличного освітлення по вул. Паркова від буд 7 до вул. Соборна в с. Фонтанка, Одеського району Одеської області</w:t>
            </w:r>
          </w:p>
          <w:p w14:paraId="05C1A8EE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17A5321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CD3FA51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6B36F3D4" w14:textId="2FEEAEF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199 000</w:t>
            </w:r>
          </w:p>
        </w:tc>
        <w:tc>
          <w:tcPr>
            <w:tcW w:w="0" w:type="auto"/>
            <w:vAlign w:val="center"/>
          </w:tcPr>
          <w:p w14:paraId="3634F657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198 967,16</w:t>
            </w:r>
          </w:p>
        </w:tc>
        <w:tc>
          <w:tcPr>
            <w:tcW w:w="0" w:type="auto"/>
            <w:vAlign w:val="center"/>
          </w:tcPr>
          <w:p w14:paraId="28DB37DB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08494637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7CFA94A3" w14:textId="27627C5A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F95629" w14:paraId="4D1E2E3B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06478F3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980CB67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083969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Нове будівництво мереж вуличного освітлення на ділянці проспекту Віталія Нестеренко від вулиці Центральна до вулиці Дачна в с. Фонтанка, Одеського району Одеської області </w:t>
            </w:r>
          </w:p>
          <w:p w14:paraId="1F8F48E3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EBFAD7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3602E3CC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27E9CCD9" w14:textId="5F18DD4E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583 900</w:t>
            </w:r>
          </w:p>
        </w:tc>
        <w:tc>
          <w:tcPr>
            <w:tcW w:w="0" w:type="auto"/>
            <w:vAlign w:val="center"/>
          </w:tcPr>
          <w:p w14:paraId="4F645C1A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583 882,22</w:t>
            </w:r>
          </w:p>
        </w:tc>
        <w:tc>
          <w:tcPr>
            <w:tcW w:w="0" w:type="auto"/>
            <w:vAlign w:val="center"/>
          </w:tcPr>
          <w:p w14:paraId="582E1EEC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4C430FB9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7C651687" w14:textId="13AF6F0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F95629" w14:paraId="141B44B1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9E06A92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1653469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2988406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електропостачання, а саме: Поточний ремонт мережі вуличного освітлення по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вул.Марії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Станішевської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 с-ще. Ліски, Одеського району Одеської області</w:t>
            </w:r>
          </w:p>
          <w:p w14:paraId="200DB8E4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7ACD15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071A78B2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D9504E1" w14:textId="75F6E998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101 000</w:t>
            </w:r>
          </w:p>
        </w:tc>
        <w:tc>
          <w:tcPr>
            <w:tcW w:w="0" w:type="auto"/>
            <w:vAlign w:val="center"/>
          </w:tcPr>
          <w:p w14:paraId="78E8F8C3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100 999,09</w:t>
            </w:r>
          </w:p>
        </w:tc>
        <w:tc>
          <w:tcPr>
            <w:tcW w:w="0" w:type="auto"/>
            <w:vAlign w:val="center"/>
          </w:tcPr>
          <w:p w14:paraId="1C9C468E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175785A9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324B76DA" w14:textId="19F6423B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F95629" w14:paraId="0778C63D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526F651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2C46E38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C550A7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електропостачання, а саме: Поточний ремонт мережі вуличного освітлення по вул.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Центральной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 с. Нова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Дофіновка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</w:t>
            </w:r>
          </w:p>
          <w:p w14:paraId="50B40FAD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6CA472D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2025</w:t>
            </w:r>
          </w:p>
        </w:tc>
        <w:tc>
          <w:tcPr>
            <w:tcW w:w="0" w:type="auto"/>
            <w:vAlign w:val="center"/>
          </w:tcPr>
          <w:p w14:paraId="39194F55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Управління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капітального будівництва</w:t>
            </w:r>
          </w:p>
        </w:tc>
        <w:tc>
          <w:tcPr>
            <w:tcW w:w="0" w:type="auto"/>
            <w:vAlign w:val="center"/>
          </w:tcPr>
          <w:p w14:paraId="1B053C62" w14:textId="2FD68838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158 300</w:t>
            </w:r>
          </w:p>
        </w:tc>
        <w:tc>
          <w:tcPr>
            <w:tcW w:w="0" w:type="auto"/>
            <w:vAlign w:val="center"/>
          </w:tcPr>
          <w:p w14:paraId="32EA4089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158 243,11</w:t>
            </w:r>
          </w:p>
        </w:tc>
        <w:tc>
          <w:tcPr>
            <w:tcW w:w="0" w:type="auto"/>
            <w:vAlign w:val="center"/>
          </w:tcPr>
          <w:p w14:paraId="5FBAA5CE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25005CD6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1677A81B" w14:textId="606BDCBE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F95629" w14:paraId="1FA4D27B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F59CF01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3671FB8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38C530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електропостачання, а саме: Поточний ремонт мережі вуличного освітлення по вул. Радісній в с. Нова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Дофіновка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</w:t>
            </w:r>
          </w:p>
          <w:p w14:paraId="5AF19947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19226A4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5EE11FFE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D9538E0" w14:textId="7C2B547B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144 000</w:t>
            </w:r>
          </w:p>
        </w:tc>
        <w:tc>
          <w:tcPr>
            <w:tcW w:w="0" w:type="auto"/>
            <w:vAlign w:val="center"/>
          </w:tcPr>
          <w:p w14:paraId="60B3DA5D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143 993,95</w:t>
            </w:r>
          </w:p>
        </w:tc>
        <w:tc>
          <w:tcPr>
            <w:tcW w:w="0" w:type="auto"/>
            <w:vAlign w:val="center"/>
          </w:tcPr>
          <w:p w14:paraId="6ECD1EB0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7F865B5C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4E1F3E46" w14:textId="5CBDFC56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F6E48" w:rsidRPr="00F95629" w14:paraId="722D6C1D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12B845D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D81A8CB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23558C1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електропостачання, а саме: Поточний ремонт мережі вуличного освітлення по вул. Одеській в с. Нова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Дофіновка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</w:t>
            </w:r>
          </w:p>
          <w:p w14:paraId="539A91E5" w14:textId="77777777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BDBD75B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6BE1B4BE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4CDFD270" w14:textId="55CFD374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134 000</w:t>
            </w:r>
          </w:p>
        </w:tc>
        <w:tc>
          <w:tcPr>
            <w:tcW w:w="0" w:type="auto"/>
            <w:vAlign w:val="center"/>
          </w:tcPr>
          <w:p w14:paraId="4198DE71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133 882,91</w:t>
            </w:r>
          </w:p>
        </w:tc>
        <w:tc>
          <w:tcPr>
            <w:tcW w:w="0" w:type="auto"/>
            <w:vAlign w:val="center"/>
          </w:tcPr>
          <w:p w14:paraId="209A6108" w14:textId="77777777" w:rsidR="00BF6E48" w:rsidRPr="0016314B" w:rsidRDefault="00BF6E4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7E6DFE34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D892A6C" w14:textId="5574D721" w:rsidR="00BF6E48" w:rsidRPr="0016314B" w:rsidRDefault="00BF6E48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6AA9077C" w14:textId="77777777" w:rsidTr="0016314B">
        <w:trPr>
          <w:trHeight w:val="246"/>
          <w:jc w:val="center"/>
        </w:trPr>
        <w:tc>
          <w:tcPr>
            <w:tcW w:w="0" w:type="auto"/>
            <w:vMerge w:val="restart"/>
            <w:vAlign w:val="center"/>
          </w:tcPr>
          <w:p w14:paraId="5399908A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454AEFA6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6D89443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електропостачання, а саме: Поточний ремонт мережі вуличного освітлення по вул. Соборній в с. Нова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Дофіновка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</w:t>
            </w:r>
          </w:p>
          <w:p w14:paraId="1DBCA9D4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9CBFB89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517DA896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5CB958F5" w14:textId="73EE61AA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101 300</w:t>
            </w:r>
          </w:p>
        </w:tc>
        <w:tc>
          <w:tcPr>
            <w:tcW w:w="0" w:type="auto"/>
            <w:vAlign w:val="center"/>
          </w:tcPr>
          <w:p w14:paraId="4D96A05F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101 289,46</w:t>
            </w:r>
          </w:p>
        </w:tc>
        <w:tc>
          <w:tcPr>
            <w:tcW w:w="0" w:type="auto"/>
            <w:vAlign w:val="center"/>
          </w:tcPr>
          <w:p w14:paraId="26932F89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780791E4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77935822" w14:textId="6ADE9503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163EB018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191190E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67B1556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EE69C6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електропостачання, а саме: Поточний ремонт мережі вуличного освітлення по вул. Шкільній в с. Нова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Дофіновка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</w:t>
            </w:r>
          </w:p>
          <w:p w14:paraId="475C8920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405734E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02559A5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53ECCE68" w14:textId="7B6F2B55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55 300</w:t>
            </w:r>
          </w:p>
        </w:tc>
        <w:tc>
          <w:tcPr>
            <w:tcW w:w="0" w:type="auto"/>
            <w:vAlign w:val="center"/>
          </w:tcPr>
          <w:p w14:paraId="3EB73FDA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55 212,12</w:t>
            </w:r>
          </w:p>
        </w:tc>
        <w:tc>
          <w:tcPr>
            <w:tcW w:w="0" w:type="auto"/>
            <w:vAlign w:val="center"/>
          </w:tcPr>
          <w:p w14:paraId="17196065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7C4E8203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4393C022" w14:textId="7D2E826D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19E3D546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DF65717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780D68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EA738F5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електропостачання, а саме: Поточний ремонт мережі вуличного освітлення по вул. Лісовій в с. Нова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Дофіновка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</w:t>
            </w:r>
          </w:p>
          <w:p w14:paraId="4040D151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1AAE0C1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637CF4CC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4BC82826" w14:textId="6DF65CF2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174 300</w:t>
            </w:r>
          </w:p>
        </w:tc>
        <w:tc>
          <w:tcPr>
            <w:tcW w:w="0" w:type="auto"/>
            <w:vAlign w:val="center"/>
          </w:tcPr>
          <w:p w14:paraId="58B9252D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174 218,38</w:t>
            </w:r>
          </w:p>
        </w:tc>
        <w:tc>
          <w:tcPr>
            <w:tcW w:w="0" w:type="auto"/>
            <w:vAlign w:val="center"/>
          </w:tcPr>
          <w:p w14:paraId="51D4145A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4D2E1D7F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01D94D7" w14:textId="1708F1BA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56B0C9AC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547997C0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7BF78DD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8CA780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електропостачання, а саме: Поточний ремонт мережі вуличного освітлення по провулку Шкільному в с. Нова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Дофіновка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</w:t>
            </w:r>
          </w:p>
          <w:p w14:paraId="1A02C4F3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74A63E2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BE6CB7C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601953F3" w14:textId="5CFE3E16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31 700</w:t>
            </w:r>
          </w:p>
        </w:tc>
        <w:tc>
          <w:tcPr>
            <w:tcW w:w="0" w:type="auto"/>
            <w:vAlign w:val="center"/>
          </w:tcPr>
          <w:p w14:paraId="46B66D84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31 648,58</w:t>
            </w:r>
          </w:p>
        </w:tc>
        <w:tc>
          <w:tcPr>
            <w:tcW w:w="0" w:type="auto"/>
            <w:vAlign w:val="center"/>
          </w:tcPr>
          <w:p w14:paraId="5F942B6E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59CC8B4D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25309EE" w14:textId="12D39374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0F41A938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5735BFFF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41384C9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BD9E31E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в належному стані зовнішніх мереж електропостачання, а саме: Поточний ремонт мережі вуличного освітлення по вул. 3-тій Луговій в с. Вапнярка, Одеського району Одеської області</w:t>
            </w:r>
          </w:p>
          <w:p w14:paraId="30EAD668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C302BD3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F0E018A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75DD456" w14:textId="0C76552C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399 600</w:t>
            </w:r>
          </w:p>
        </w:tc>
        <w:tc>
          <w:tcPr>
            <w:tcW w:w="0" w:type="auto"/>
            <w:vAlign w:val="center"/>
          </w:tcPr>
          <w:p w14:paraId="65A7D2D6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399 569,76</w:t>
            </w:r>
          </w:p>
        </w:tc>
        <w:tc>
          <w:tcPr>
            <w:tcW w:w="0" w:type="auto"/>
            <w:vAlign w:val="center"/>
          </w:tcPr>
          <w:p w14:paraId="725055A6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4A7F5B04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EF2AF74" w14:textId="4F069498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0CD236C1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65058609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FF3E60E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ACD784E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електропостачання, а саме: Поточний ремонт мережі вуличного освітлення по вул. Сергія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Деменчука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 с. Фонтанка, Одеського району Одеської області</w:t>
            </w:r>
          </w:p>
          <w:p w14:paraId="678D44A4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18F2E9B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5CFBC0C8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411F95A4" w14:textId="6E5666A0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266 800</w:t>
            </w:r>
          </w:p>
        </w:tc>
        <w:tc>
          <w:tcPr>
            <w:tcW w:w="0" w:type="auto"/>
            <w:vAlign w:val="center"/>
          </w:tcPr>
          <w:p w14:paraId="73BC9E60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266 722,11</w:t>
            </w:r>
          </w:p>
        </w:tc>
        <w:tc>
          <w:tcPr>
            <w:tcW w:w="0" w:type="auto"/>
            <w:vAlign w:val="center"/>
          </w:tcPr>
          <w:p w14:paraId="2614B500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7896DF6F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37078AD" w14:textId="203A5335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6E0F129E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78B3C89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39E5D57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6F98F6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електропостачання, а саме: Поточний ремонт мережі вуличного освітлення  по вул. Семенова на ділянці від вул.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Дерибасівській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до вул. Храмова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району, Одеської області на загальну суму</w:t>
            </w:r>
          </w:p>
          <w:p w14:paraId="1D4C04B7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5D90D0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0889351C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2C739D5" w14:textId="5542F88E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640 000</w:t>
            </w:r>
          </w:p>
        </w:tc>
        <w:tc>
          <w:tcPr>
            <w:tcW w:w="0" w:type="auto"/>
            <w:vAlign w:val="center"/>
          </w:tcPr>
          <w:p w14:paraId="00025EE0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639 657,60</w:t>
            </w:r>
          </w:p>
        </w:tc>
        <w:tc>
          <w:tcPr>
            <w:tcW w:w="0" w:type="auto"/>
            <w:vAlign w:val="center"/>
          </w:tcPr>
          <w:p w14:paraId="75FE5737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20F98A46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3964E0C1" w14:textId="79B146E4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07BF21A8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534A34AD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0D3C5A9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52C50E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 належному стані зовнішніх мереж електропостачання, а саме: Поточний ремонт мережі вуличного освітлення  по вул. Лесі Українки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с.Олександрівка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району, Одеської області </w:t>
            </w:r>
          </w:p>
          <w:p w14:paraId="7D5E69B2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A09DA09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56FE5539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6185042" w14:textId="4B892A1E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270 000</w:t>
            </w:r>
          </w:p>
        </w:tc>
        <w:tc>
          <w:tcPr>
            <w:tcW w:w="0" w:type="auto"/>
            <w:vAlign w:val="center"/>
          </w:tcPr>
          <w:p w14:paraId="1DCBEB0A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269 973,43</w:t>
            </w:r>
          </w:p>
        </w:tc>
        <w:tc>
          <w:tcPr>
            <w:tcW w:w="0" w:type="auto"/>
            <w:vAlign w:val="center"/>
          </w:tcPr>
          <w:p w14:paraId="3304AA3D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5264A240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503A433" w14:textId="6FA97118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105021D1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4A7AD770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5A7C05F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F8BF0CC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 належному стані зовнішніх мереж електропостачання, а саме: Поточний ремонт мережі вуличного освітлення  по вул. Садова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с.Олександрівка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району, Одеської області</w:t>
            </w:r>
          </w:p>
          <w:p w14:paraId="66A1BEB7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61E4F04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33CA32CE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6F0BE751" w14:textId="607BE10D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420 000</w:t>
            </w:r>
          </w:p>
        </w:tc>
        <w:tc>
          <w:tcPr>
            <w:tcW w:w="0" w:type="auto"/>
            <w:vAlign w:val="center"/>
          </w:tcPr>
          <w:p w14:paraId="36B61081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419 987,86</w:t>
            </w:r>
          </w:p>
        </w:tc>
        <w:tc>
          <w:tcPr>
            <w:tcW w:w="0" w:type="auto"/>
            <w:vAlign w:val="center"/>
          </w:tcPr>
          <w:p w14:paraId="01A3E4EE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3D47342D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7923D8E" w14:textId="0E06FDE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027A694A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6D2E1ADD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CC980DE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9618828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 належному стані зовнішніх мереж електропостачання, а саме: Поточний ремонт мережі вуличного освітлення  по вул. Степова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с.Вапнярка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району, Одеської області </w:t>
            </w:r>
          </w:p>
          <w:p w14:paraId="2DB1599F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7C8029B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F189F9F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0EB049CB" w14:textId="3474DAE3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130 000</w:t>
            </w:r>
          </w:p>
        </w:tc>
        <w:tc>
          <w:tcPr>
            <w:tcW w:w="0" w:type="auto"/>
            <w:vAlign w:val="center"/>
          </w:tcPr>
          <w:p w14:paraId="1C0B989C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128 064,09</w:t>
            </w:r>
          </w:p>
        </w:tc>
        <w:tc>
          <w:tcPr>
            <w:tcW w:w="0" w:type="auto"/>
            <w:vAlign w:val="center"/>
          </w:tcPr>
          <w:p w14:paraId="03EA646E" w14:textId="50CFD357" w:rsidR="00BE693E" w:rsidRPr="0016314B" w:rsidRDefault="00E87FB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  <w:r w:rsidR="00BE693E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1AF6EDA1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21B7593" w14:textId="10A4BD18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217D0046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2D25EA0A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2905748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7120E1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Придбання та монтаж шафи управління вуличним освітленням з улаштуванням астрономічного датчика,  ТП679 по вул. Котляревського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перехресття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вул.Центральна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</w:t>
            </w:r>
          </w:p>
          <w:p w14:paraId="0D07024D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EFFE0A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1F1BD11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61EF238B" w14:textId="2D5D569F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70 000</w:t>
            </w:r>
          </w:p>
        </w:tc>
        <w:tc>
          <w:tcPr>
            <w:tcW w:w="0" w:type="auto"/>
            <w:vAlign w:val="center"/>
          </w:tcPr>
          <w:p w14:paraId="2E337AC4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69 188,68</w:t>
            </w:r>
          </w:p>
        </w:tc>
        <w:tc>
          <w:tcPr>
            <w:tcW w:w="0" w:type="auto"/>
            <w:vAlign w:val="center"/>
          </w:tcPr>
          <w:p w14:paraId="07F980EE" w14:textId="3592552A" w:rsidR="00BE693E" w:rsidRPr="0016314B" w:rsidRDefault="00E87FB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E693E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3E1A43B8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9D3E821" w14:textId="046F54F1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E693E" w:rsidRPr="00F95629" w14:paraId="2C5CB22F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53803F71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A0EACDC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00A79D2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Придбання та монтаж шафи управління вуличним освітленням з улаштуванням астрономічного датчика, ТП 11 по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вул.Незалежності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, 13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</w:t>
            </w:r>
          </w:p>
          <w:p w14:paraId="4CF0378B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68FA990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068B987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0CA23D13" w14:textId="05A6172B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70 000</w:t>
            </w:r>
          </w:p>
        </w:tc>
        <w:tc>
          <w:tcPr>
            <w:tcW w:w="0" w:type="auto"/>
            <w:vAlign w:val="center"/>
          </w:tcPr>
          <w:p w14:paraId="470DAAE3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69 188,68</w:t>
            </w:r>
          </w:p>
        </w:tc>
        <w:tc>
          <w:tcPr>
            <w:tcW w:w="0" w:type="auto"/>
            <w:vAlign w:val="center"/>
          </w:tcPr>
          <w:p w14:paraId="7261AE03" w14:textId="60C521C8" w:rsidR="00BE693E" w:rsidRPr="0016314B" w:rsidRDefault="00E87FB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E693E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69809209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285DAA58" w14:textId="3BA95076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E693E" w:rsidRPr="00F95629" w14:paraId="7DB6E5A3" w14:textId="77777777" w:rsidTr="0016314B">
        <w:trPr>
          <w:trHeight w:val="246"/>
          <w:jc w:val="center"/>
        </w:trPr>
        <w:tc>
          <w:tcPr>
            <w:tcW w:w="0" w:type="auto"/>
            <w:vMerge w:val="restart"/>
            <w:vAlign w:val="center"/>
          </w:tcPr>
          <w:p w14:paraId="7B2C8219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7587EECB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AE0C95E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Придбання та монтаж шафи управління вуличним освітленням з улаштуванням астрономічного датчика, ТП 688 по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вул.Київській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перехресття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вул.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Тиниста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</w:t>
            </w:r>
          </w:p>
          <w:p w14:paraId="1C9A2372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4E8F79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40E3049A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60345425" w14:textId="035100AA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70 000</w:t>
            </w:r>
          </w:p>
        </w:tc>
        <w:tc>
          <w:tcPr>
            <w:tcW w:w="0" w:type="auto"/>
            <w:vAlign w:val="center"/>
          </w:tcPr>
          <w:p w14:paraId="528D053A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69 188,68</w:t>
            </w:r>
          </w:p>
        </w:tc>
        <w:tc>
          <w:tcPr>
            <w:tcW w:w="0" w:type="auto"/>
            <w:vAlign w:val="center"/>
          </w:tcPr>
          <w:p w14:paraId="070E7098" w14:textId="72311CBE" w:rsidR="00BE693E" w:rsidRPr="0016314B" w:rsidRDefault="00E87FB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E693E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562A9BD6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002279F" w14:textId="06C53262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E693E" w:rsidRPr="00F95629" w14:paraId="00C7EAD1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6C94871D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91048C4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0C449F7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Придбання та монтаж шафи управління вуличним освітленням з улаштуванням астрономічного датчика, ТП 400 по вул. Центральна, 30 (багатоквартирний будинок)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</w:t>
            </w:r>
          </w:p>
          <w:p w14:paraId="25565C81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27772F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6E143A5C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90FD808" w14:textId="6F93D133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70 000</w:t>
            </w:r>
          </w:p>
        </w:tc>
        <w:tc>
          <w:tcPr>
            <w:tcW w:w="0" w:type="auto"/>
            <w:vAlign w:val="center"/>
          </w:tcPr>
          <w:p w14:paraId="0FDF6115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69 188,68</w:t>
            </w:r>
          </w:p>
        </w:tc>
        <w:tc>
          <w:tcPr>
            <w:tcW w:w="0" w:type="auto"/>
            <w:vAlign w:val="center"/>
          </w:tcPr>
          <w:p w14:paraId="079C229F" w14:textId="71F19610" w:rsidR="00BE693E" w:rsidRPr="0016314B" w:rsidRDefault="00E87FB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E693E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5347DBB9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BE8E5E3" w14:textId="7623B79C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E693E" w:rsidRPr="00F95629" w14:paraId="048B228C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08813FE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F73B65D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27F0E1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Придбання та монтаж шафи управління вуличним освітленням з улаштуванням астрономічного датчика, ТП 663 по вул. Паркова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перехресття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пров.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Топора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 Олега в </w:t>
            </w:r>
            <w:proofErr w:type="spellStart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с.Фонтанка</w:t>
            </w:r>
            <w:proofErr w:type="spellEnd"/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, Одеського району Одеської області</w:t>
            </w:r>
          </w:p>
          <w:p w14:paraId="0850B6DE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B840EEF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343DA7B7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3C57D67F" w14:textId="25A381E5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70 000</w:t>
            </w:r>
          </w:p>
        </w:tc>
        <w:tc>
          <w:tcPr>
            <w:tcW w:w="0" w:type="auto"/>
            <w:vAlign w:val="center"/>
          </w:tcPr>
          <w:p w14:paraId="10CC96C3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69 188,68</w:t>
            </w:r>
          </w:p>
        </w:tc>
        <w:tc>
          <w:tcPr>
            <w:tcW w:w="0" w:type="auto"/>
            <w:vAlign w:val="center"/>
          </w:tcPr>
          <w:p w14:paraId="13C07B67" w14:textId="0B1DD698" w:rsidR="00BE693E" w:rsidRPr="0016314B" w:rsidRDefault="00E87FB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E693E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39E3E061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5A4AD99C" w14:textId="1682FB00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послуг склала менше запланованого обсягу фінансування.</w:t>
            </w:r>
          </w:p>
        </w:tc>
      </w:tr>
      <w:tr w:rsidR="00BE693E" w:rsidRPr="00F95629" w14:paraId="67AEC8DF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68B90569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D1181F6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3B374A9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в належному стані зовнішніх мереж електропостачання, а саме: Поточний ремонт мережі вуличного освітлення по вул. Степна від вул. Перемоги до вул. Лугова вздовж багатоквартирного будинку Перемоги 1 в с. Фонтанка, Одеського району Одеської області</w:t>
            </w:r>
          </w:p>
          <w:p w14:paraId="568F5D5F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4FDE784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BA7A346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592F729E" w14:textId="2415F732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148 514</w:t>
            </w:r>
          </w:p>
        </w:tc>
        <w:tc>
          <w:tcPr>
            <w:tcW w:w="0" w:type="auto"/>
            <w:vAlign w:val="center"/>
          </w:tcPr>
          <w:p w14:paraId="0C4D0E77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148 401,05</w:t>
            </w:r>
          </w:p>
        </w:tc>
        <w:tc>
          <w:tcPr>
            <w:tcW w:w="0" w:type="auto"/>
            <w:vAlign w:val="center"/>
          </w:tcPr>
          <w:p w14:paraId="03309066" w14:textId="5367CC7A" w:rsidR="00BE693E" w:rsidRPr="0016314B" w:rsidRDefault="00E87FB8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  <w:r w:rsidR="00BE693E" w:rsidRPr="0016314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33CE904F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79205020" w14:textId="021D2985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1919F177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375CFD7C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5755C29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25D49C5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в належному стані зовнішніх мереж електропостачання, а саме: Поточний ремонт мережі вуличного освітлення по вул. Гоголя від буд. 9 до буд. 23 в с. Фонтанка, Одеського району Одеської області</w:t>
            </w:r>
          </w:p>
          <w:p w14:paraId="4FE3B8DF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E382697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B2D6F0E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90A6433" w14:textId="597B4AD5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89 200</w:t>
            </w:r>
          </w:p>
        </w:tc>
        <w:tc>
          <w:tcPr>
            <w:tcW w:w="0" w:type="auto"/>
            <w:vAlign w:val="center"/>
          </w:tcPr>
          <w:p w14:paraId="3EB2B299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89 116,12</w:t>
            </w:r>
          </w:p>
        </w:tc>
        <w:tc>
          <w:tcPr>
            <w:tcW w:w="0" w:type="auto"/>
            <w:vAlign w:val="center"/>
          </w:tcPr>
          <w:p w14:paraId="687A68A7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401BB5E0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3B0DBD0A" w14:textId="7DE11CD3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03EEBEF9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13512AFD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BEAEDB3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EADB1EF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Утримання в належному стані зовнішніх мереж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електропостачання, а саме: Поточний ремонт мережі вуличного освітлення по вул. Західна від буд. 2а до буд. 62 в с. Фонтанка, Одеського району Одеської області</w:t>
            </w:r>
          </w:p>
          <w:p w14:paraId="189009B9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D1C743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2025</w:t>
            </w:r>
          </w:p>
        </w:tc>
        <w:tc>
          <w:tcPr>
            <w:tcW w:w="0" w:type="auto"/>
            <w:vAlign w:val="center"/>
          </w:tcPr>
          <w:p w14:paraId="52D63300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 xml:space="preserve">Управління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капітального будівництва</w:t>
            </w:r>
          </w:p>
        </w:tc>
        <w:tc>
          <w:tcPr>
            <w:tcW w:w="0" w:type="auto"/>
            <w:vAlign w:val="center"/>
          </w:tcPr>
          <w:p w14:paraId="7E6F62C9" w14:textId="57501D4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500</w:t>
            </w:r>
          </w:p>
        </w:tc>
        <w:tc>
          <w:tcPr>
            <w:tcW w:w="0" w:type="auto"/>
            <w:vAlign w:val="center"/>
          </w:tcPr>
          <w:p w14:paraId="122DA66B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239 436,72</w:t>
            </w:r>
          </w:p>
        </w:tc>
        <w:tc>
          <w:tcPr>
            <w:tcW w:w="0" w:type="auto"/>
            <w:vAlign w:val="center"/>
          </w:tcPr>
          <w:p w14:paraId="7C5611D6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3D519580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0CF73D13" w14:textId="64D0E798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27B2BBC8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79210B5A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3BD850B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A5A887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в належному стані зовнішніх мереж електропостачання, а саме: Поточний ремонт мережі вуличного освітлення по вул. Шкільній в с. Олександрівка, Одеського району Одеської області</w:t>
            </w:r>
          </w:p>
          <w:p w14:paraId="263EF8FE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8E2F9B8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1692F2B2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1E754AE4" w14:textId="423FDC8D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412 900</w:t>
            </w:r>
          </w:p>
        </w:tc>
        <w:tc>
          <w:tcPr>
            <w:tcW w:w="0" w:type="auto"/>
            <w:vAlign w:val="center"/>
          </w:tcPr>
          <w:p w14:paraId="14C6D776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412 899,92</w:t>
            </w:r>
          </w:p>
        </w:tc>
        <w:tc>
          <w:tcPr>
            <w:tcW w:w="0" w:type="auto"/>
            <w:vAlign w:val="center"/>
          </w:tcPr>
          <w:p w14:paraId="2B447A0C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49A1F215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7D0AF054" w14:textId="3CDEC7C0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531CB0EC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EDAA57A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50AE72C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E53897B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в належному стані зовнішніх мереж електропостачання, а саме: Поточний ремонт мережі вуличного освітлення по вул. Виноградній в с. Олександрівка, Одеського району Одеської області</w:t>
            </w:r>
          </w:p>
          <w:p w14:paraId="25CE0F53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D2E9C3F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302D0676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4A5DB429" w14:textId="1C347104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421 800</w:t>
            </w:r>
          </w:p>
        </w:tc>
        <w:tc>
          <w:tcPr>
            <w:tcW w:w="0" w:type="auto"/>
            <w:vAlign w:val="center"/>
          </w:tcPr>
          <w:p w14:paraId="07D553D4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421 764,41</w:t>
            </w:r>
          </w:p>
        </w:tc>
        <w:tc>
          <w:tcPr>
            <w:tcW w:w="0" w:type="auto"/>
            <w:vAlign w:val="center"/>
          </w:tcPr>
          <w:p w14:paraId="1DFD91B5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72518817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23CB8E3E" w14:textId="08063CA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4D0BB3F6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0EBC23C1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2B46AAB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E6D0DDE" w14:textId="7EC01C81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в належному стані зовнішніх мереж електропостачання, а саме послуги ремонт мереж вуличного освітлення по вул. Сковороди в с.</w:t>
            </w:r>
            <w:r w:rsidR="001A5E5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Фонтанка Одеського району Одеської області</w:t>
            </w:r>
          </w:p>
          <w:p w14:paraId="78B9DF21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DB1DAE5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7B2737DD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2A970DBA" w14:textId="0F8C37A6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420 000</w:t>
            </w:r>
          </w:p>
        </w:tc>
        <w:tc>
          <w:tcPr>
            <w:tcW w:w="0" w:type="auto"/>
            <w:vAlign w:val="center"/>
          </w:tcPr>
          <w:p w14:paraId="7FF65688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419 873,58</w:t>
            </w:r>
          </w:p>
        </w:tc>
        <w:tc>
          <w:tcPr>
            <w:tcW w:w="0" w:type="auto"/>
            <w:vAlign w:val="center"/>
          </w:tcPr>
          <w:p w14:paraId="2862A7ED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15055122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6BD10723" w14:textId="0A05A12F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7D56116C" w14:textId="77777777" w:rsidTr="0016314B">
        <w:trPr>
          <w:trHeight w:val="246"/>
          <w:jc w:val="center"/>
        </w:trPr>
        <w:tc>
          <w:tcPr>
            <w:tcW w:w="0" w:type="auto"/>
            <w:vMerge/>
            <w:vAlign w:val="center"/>
          </w:tcPr>
          <w:p w14:paraId="5503D416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EEC232A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0DCD90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Утримання в належному стані зовнішніх мереж електропостачання, а саме: Поточний ремонт мережі вуличного освітлення по вул. Київській в с. Олександрівка, Одеського району Одеської області</w:t>
            </w:r>
          </w:p>
          <w:p w14:paraId="7093D5D7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27F92B6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0" w:type="auto"/>
            <w:vAlign w:val="center"/>
          </w:tcPr>
          <w:p w14:paraId="232C48D4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Управління капітального будівництва</w:t>
            </w:r>
          </w:p>
        </w:tc>
        <w:tc>
          <w:tcPr>
            <w:tcW w:w="0" w:type="auto"/>
            <w:vAlign w:val="center"/>
          </w:tcPr>
          <w:p w14:paraId="74F2B877" w14:textId="22686FE1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489 200</w:t>
            </w:r>
          </w:p>
        </w:tc>
        <w:tc>
          <w:tcPr>
            <w:tcW w:w="0" w:type="auto"/>
            <w:vAlign w:val="center"/>
          </w:tcPr>
          <w:p w14:paraId="1E9BAA10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489 200,00</w:t>
            </w:r>
          </w:p>
        </w:tc>
        <w:tc>
          <w:tcPr>
            <w:tcW w:w="0" w:type="auto"/>
            <w:vAlign w:val="center"/>
          </w:tcPr>
          <w:p w14:paraId="54D7F2F7" w14:textId="77777777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</w:tcPr>
          <w:p w14:paraId="68AE83DD" w14:textId="77777777" w:rsidR="00E87FB8" w:rsidRPr="003B60D6" w:rsidRDefault="00E87FB8" w:rsidP="00E87FB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3B60D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Виконано в повному обсязі.</w:t>
            </w:r>
          </w:p>
          <w:p w14:paraId="7B90CEAF" w14:textId="501C4C78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Фактична вартість робіт склала менше запланованого обсягу фінансування. Роботи оплачено в повному обсязі згідно з актами виконаних робіт.</w:t>
            </w:r>
          </w:p>
        </w:tc>
      </w:tr>
      <w:tr w:rsidR="00BE693E" w:rsidRPr="00F95629" w14:paraId="54E5EFF0" w14:textId="77777777" w:rsidTr="0016314B">
        <w:trPr>
          <w:trHeight w:val="246"/>
          <w:jc w:val="center"/>
        </w:trPr>
        <w:tc>
          <w:tcPr>
            <w:tcW w:w="0" w:type="auto"/>
            <w:gridSpan w:val="5"/>
            <w:vAlign w:val="center"/>
          </w:tcPr>
          <w:p w14:paraId="52071CBF" w14:textId="259398BD" w:rsidR="00BE693E" w:rsidRPr="0016314B" w:rsidRDefault="00BE693E" w:rsidP="00BE69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b/>
                <w:sz w:val="16"/>
                <w:szCs w:val="16"/>
              </w:rPr>
              <w:t>ВСЬОГО</w:t>
            </w:r>
          </w:p>
        </w:tc>
        <w:tc>
          <w:tcPr>
            <w:tcW w:w="0" w:type="auto"/>
            <w:vAlign w:val="center"/>
          </w:tcPr>
          <w:p w14:paraId="75E6B987" w14:textId="5872F5EB" w:rsidR="00BE693E" w:rsidRPr="00C95A73" w:rsidRDefault="00BE693E" w:rsidP="00BE69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95A7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67 126 554</w:t>
            </w:r>
          </w:p>
        </w:tc>
        <w:tc>
          <w:tcPr>
            <w:tcW w:w="0" w:type="auto"/>
            <w:vAlign w:val="center"/>
          </w:tcPr>
          <w:p w14:paraId="2F6870B2" w14:textId="15EEB307" w:rsidR="00BE693E" w:rsidRPr="002111D0" w:rsidRDefault="00BE693E" w:rsidP="00BE69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5A7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54 576 952</w:t>
            </w:r>
            <w:r w:rsidRPr="002111D0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en-US"/>
              </w:rPr>
              <w:t>.</w:t>
            </w:r>
            <w:r w:rsidR="002111D0" w:rsidRPr="002111D0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en-US"/>
              </w:rPr>
              <w:t>3</w:t>
            </w:r>
            <w:r w:rsidR="002111D0" w:rsidRPr="002111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54B831DB" w14:textId="69B630DA" w:rsidR="00BE693E" w:rsidRPr="003C60D4" w:rsidRDefault="00BE693E" w:rsidP="00BF6E4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C60D4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="00BF6E48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Pr="003C60D4">
              <w:rPr>
                <w:rFonts w:ascii="Times New Roman" w:hAnsi="Times New Roman" w:cs="Times New Roman"/>
                <w:b/>
                <w:sz w:val="16"/>
                <w:szCs w:val="16"/>
              </w:rPr>
              <w:t>%</w:t>
            </w:r>
          </w:p>
        </w:tc>
        <w:tc>
          <w:tcPr>
            <w:tcW w:w="0" w:type="auto"/>
            <w:vAlign w:val="center"/>
          </w:tcPr>
          <w:p w14:paraId="395D8C8E" w14:textId="77777777" w:rsidR="00BE693E" w:rsidRPr="0016314B" w:rsidRDefault="00BE693E" w:rsidP="00BE693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07C4841" w14:textId="7D807FD0" w:rsidR="00074243" w:rsidRDefault="00074243" w:rsidP="00074243">
      <w:pPr>
        <w:tabs>
          <w:tab w:val="left" w:leader="underscore" w:pos="6914"/>
        </w:tabs>
        <w:jc w:val="both"/>
        <w:rPr>
          <w:rFonts w:ascii="Times New Roman" w:hAnsi="Times New Roman" w:cs="Times New Roman"/>
          <w:b/>
          <w:bCs/>
        </w:rPr>
      </w:pPr>
    </w:p>
    <w:p w14:paraId="45B44E64" w14:textId="313027AC" w:rsidR="002336B7" w:rsidRDefault="002336B7" w:rsidP="00074243">
      <w:pPr>
        <w:tabs>
          <w:tab w:val="left" w:leader="underscore" w:pos="6914"/>
        </w:tabs>
        <w:jc w:val="both"/>
        <w:rPr>
          <w:rFonts w:ascii="Times New Roman" w:hAnsi="Times New Roman" w:cs="Times New Roman"/>
          <w:b/>
          <w:bCs/>
        </w:rPr>
      </w:pPr>
    </w:p>
    <w:p w14:paraId="1F6EC70E" w14:textId="77D72831" w:rsidR="002336B7" w:rsidRDefault="002336B7" w:rsidP="00074243">
      <w:pPr>
        <w:tabs>
          <w:tab w:val="left" w:leader="underscore" w:pos="6914"/>
        </w:tabs>
        <w:jc w:val="both"/>
        <w:rPr>
          <w:rFonts w:ascii="Times New Roman" w:hAnsi="Times New Roman" w:cs="Times New Roman"/>
          <w:b/>
          <w:bCs/>
        </w:rPr>
      </w:pPr>
    </w:p>
    <w:p w14:paraId="142DE447" w14:textId="77777777" w:rsidR="002336B7" w:rsidRPr="00C529BC" w:rsidRDefault="002336B7" w:rsidP="00074243">
      <w:pPr>
        <w:tabs>
          <w:tab w:val="left" w:leader="underscore" w:pos="6914"/>
        </w:tabs>
        <w:jc w:val="both"/>
        <w:rPr>
          <w:rFonts w:ascii="Times New Roman" w:hAnsi="Times New Roman" w:cs="Times New Roman"/>
          <w:b/>
          <w:bCs/>
        </w:rPr>
      </w:pPr>
    </w:p>
    <w:p w14:paraId="488A15CF" w14:textId="36C42B5C" w:rsidR="00C4512E" w:rsidRPr="00C529BC" w:rsidRDefault="00C4512E" w:rsidP="00C529BC">
      <w:pPr>
        <w:pStyle w:val="af8"/>
        <w:numPr>
          <w:ilvl w:val="0"/>
          <w:numId w:val="31"/>
        </w:numPr>
        <w:tabs>
          <w:tab w:val="left" w:pos="284"/>
        </w:tabs>
        <w:spacing w:before="300" w:line="322" w:lineRule="exact"/>
        <w:rPr>
          <w:rFonts w:ascii="Times New Roman" w:hAnsi="Times New Roman" w:cs="Times New Roman"/>
          <w:b/>
        </w:rPr>
      </w:pPr>
      <w:r w:rsidRPr="00C529BC">
        <w:rPr>
          <w:rFonts w:ascii="Times New Roman" w:hAnsi="Times New Roman" w:cs="Times New Roman"/>
          <w:b/>
        </w:rPr>
        <w:t>Виконання результативних показників Програми</w:t>
      </w:r>
    </w:p>
    <w:tbl>
      <w:tblPr>
        <w:tblW w:w="15101" w:type="dxa"/>
        <w:tblInd w:w="137" w:type="dxa"/>
        <w:tblLook w:val="04A0" w:firstRow="1" w:lastRow="0" w:firstColumn="1" w:lastColumn="0" w:noHBand="0" w:noVBand="1"/>
      </w:tblPr>
      <w:tblGrid>
        <w:gridCol w:w="992"/>
        <w:gridCol w:w="6663"/>
        <w:gridCol w:w="1417"/>
        <w:gridCol w:w="1418"/>
        <w:gridCol w:w="1984"/>
        <w:gridCol w:w="2627"/>
      </w:tblGrid>
      <w:tr w:rsidR="00C4512E" w:rsidRPr="00FA3BB8" w14:paraId="74F983E2" w14:textId="77777777" w:rsidTr="001A5E52">
        <w:trPr>
          <w:trHeight w:val="56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73722C" w14:textId="77777777" w:rsidR="00C4512E" w:rsidRPr="00FA3BB8" w:rsidRDefault="00C4512E" w:rsidP="008C15B3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3BB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№ з/п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0093C" w14:textId="77777777" w:rsidR="00C4512E" w:rsidRPr="00FA3BB8" w:rsidRDefault="00C4512E" w:rsidP="008C15B3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3BB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Найменування показника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EF108" w14:textId="77777777" w:rsidR="00C4512E" w:rsidRPr="00FA3BB8" w:rsidRDefault="00C4512E" w:rsidP="008C15B3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3BB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Планове значення показників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17627" w14:textId="77777777" w:rsidR="00C4512E" w:rsidRPr="00FA3BB8" w:rsidRDefault="00C4512E" w:rsidP="008C15B3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3BB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Фактичне значення показника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EA37D" w14:textId="77777777" w:rsidR="00C4512E" w:rsidRPr="00FA3BB8" w:rsidRDefault="00C4512E" w:rsidP="008C15B3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3BB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Причини невиконання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2CCD9" w14:textId="77777777" w:rsidR="00C4512E" w:rsidRPr="00FA3BB8" w:rsidRDefault="00C4512E" w:rsidP="008C15B3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3BB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Що зроблено для виправлення ситуації</w:t>
            </w:r>
          </w:p>
        </w:tc>
      </w:tr>
      <w:tr w:rsidR="00B95C51" w:rsidRPr="00FA3BB8" w14:paraId="2A30A9F7" w14:textId="77777777" w:rsidTr="001A5E52">
        <w:trPr>
          <w:trHeight w:val="45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57A40" w14:textId="77777777" w:rsidR="00B95C51" w:rsidRPr="00BF1315" w:rsidRDefault="00B95C51" w:rsidP="00B95C51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F131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BA8C" w14:textId="5E7A477C" w:rsidR="00B95C51" w:rsidRPr="00B95C51" w:rsidRDefault="00B95C51" w:rsidP="00B95C51">
            <w:pPr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eastAsia="ru-RU"/>
              </w:rPr>
            </w:pPr>
            <w:r w:rsidRPr="00B95C51">
              <w:rPr>
                <w:rFonts w:ascii="Times New Roman" w:hAnsi="Times New Roman" w:cs="Times New Roman"/>
                <w:sz w:val="16"/>
                <w:szCs w:val="16"/>
              </w:rPr>
              <w:t>Забезпечення діяльності водопровідно-каналізаційного господарства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954B" w14:textId="77777777" w:rsidR="00B95C51" w:rsidRPr="00B95C51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ru-RU" w:eastAsia="ru-RU"/>
              </w:rPr>
            </w:pPr>
          </w:p>
          <w:p w14:paraId="485469C5" w14:textId="2CA62B73" w:rsidR="00B95C51" w:rsidRPr="00B95C51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ru-RU" w:eastAsia="ru-RU"/>
              </w:rPr>
            </w:pPr>
            <w:r w:rsidRPr="00B95C51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ru-RU" w:eastAsia="ru-RU"/>
              </w:rPr>
              <w:t>2 067 988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F5D8" w14:textId="77777777" w:rsidR="00B95C51" w:rsidRPr="00B95C51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</w:p>
          <w:p w14:paraId="58843FFF" w14:textId="77777777" w:rsidR="00B95C51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</w:p>
          <w:p w14:paraId="34B7BD3E" w14:textId="77777777" w:rsidR="00B95C51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</w:p>
          <w:p w14:paraId="696A8D65" w14:textId="6497F5A6" w:rsidR="00B95C51" w:rsidRPr="00B95C51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  <w:r w:rsidRPr="00B95C51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49 2158,9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4BEF" w14:textId="4EA50313" w:rsidR="00B95C51" w:rsidRPr="00B95C51" w:rsidRDefault="00B95C51" w:rsidP="00B95C51">
            <w:pPr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eastAsia="ru-RU"/>
              </w:rPr>
            </w:pPr>
            <w:r w:rsidRPr="00B95C5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Проєкт розпочато у кінці 2025 року, ПКД розроблено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79462" w14:textId="77777777" w:rsidR="00B95C51" w:rsidRPr="00B95C51" w:rsidRDefault="00B95C51" w:rsidP="00B95C51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B95C5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Отримано позитивні експертні звіти</w:t>
            </w:r>
          </w:p>
          <w:p w14:paraId="2256E417" w14:textId="0FDFEAA3" w:rsidR="00B95C51" w:rsidRPr="00B95C51" w:rsidRDefault="00B95C51" w:rsidP="00B95C51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B95C5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Договір на виконання робіт буде укладено у 2026 році</w:t>
            </w:r>
          </w:p>
          <w:p w14:paraId="7A790777" w14:textId="77777777" w:rsidR="00B95C51" w:rsidRPr="00B95C51" w:rsidRDefault="00B95C51" w:rsidP="00B95C51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14:paraId="40D0ED69" w14:textId="450A4E77" w:rsidR="00B95C51" w:rsidRPr="00B95C51" w:rsidRDefault="00B95C51" w:rsidP="00B95C51">
            <w:pPr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B95C51" w:rsidRPr="00FA3BB8" w14:paraId="50389CBF" w14:textId="77777777" w:rsidTr="001A5E52">
        <w:trPr>
          <w:trHeight w:val="45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B933A2" w14:textId="2596E3E9" w:rsidR="00B95C51" w:rsidRPr="00BF1315" w:rsidRDefault="00B95C51" w:rsidP="00B95C51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F131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848D" w14:textId="7ECC0EC5" w:rsidR="00B95C51" w:rsidRPr="00BE693E" w:rsidRDefault="00B95C51" w:rsidP="00B95C51">
            <w:pPr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eastAsia="ru-RU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Будівництво, реконструкція, ремонт та утримання мережі на території громади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C7F3" w14:textId="77777777" w:rsidR="00B95C51" w:rsidRPr="001A12BD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</w:p>
          <w:p w14:paraId="3B2FDFA1" w14:textId="77AC3E0E" w:rsidR="00B95C51" w:rsidRPr="001A12BD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 </w:t>
            </w: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684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 xml:space="preserve"> </w:t>
            </w: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208F" w14:textId="77777777" w:rsidR="00B95C51" w:rsidRPr="001A12BD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</w:p>
          <w:p w14:paraId="36A2E520" w14:textId="6675D834" w:rsidR="00B95C51" w:rsidRPr="001A12BD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 </w:t>
            </w: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082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 xml:space="preserve"> </w:t>
            </w: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187,1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DAF6" w14:textId="37BCA2AC" w:rsidR="00B95C51" w:rsidRPr="00C529BC" w:rsidRDefault="00C529BC" w:rsidP="00C529BC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  <w:r w:rsidRPr="00C529B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Несвоєчасне виконання проєктних робіт </w:t>
            </w:r>
            <w:r w:rsidR="00B95C51" w:rsidRPr="00C529B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8DD25" w14:textId="65819485" w:rsidR="00B95C51" w:rsidRPr="00C529BC" w:rsidRDefault="00B95C51" w:rsidP="00B95C51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  <w:r w:rsidRPr="00C529BC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 xml:space="preserve">Договори на виконання робіт </w:t>
            </w:r>
            <w:proofErr w:type="spellStart"/>
            <w:r w:rsidRPr="00C529BC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будут</w:t>
            </w:r>
            <w:proofErr w:type="spellEnd"/>
            <w:r w:rsidRPr="00C529BC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529BC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заключенні</w:t>
            </w:r>
            <w:proofErr w:type="spellEnd"/>
            <w:r w:rsidRPr="00C529BC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 xml:space="preserve"> у 2026 році</w:t>
            </w:r>
          </w:p>
        </w:tc>
      </w:tr>
      <w:tr w:rsidR="00C529BC" w:rsidRPr="00FA3BB8" w14:paraId="2F40BC61" w14:textId="77777777" w:rsidTr="001A5E52">
        <w:trPr>
          <w:trHeight w:val="45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4E1D10" w14:textId="28B239C3" w:rsidR="00C529BC" w:rsidRPr="00BF1315" w:rsidRDefault="00C529BC" w:rsidP="00C529B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F131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DAA9A" w14:textId="789E1D29" w:rsidR="00C529BC" w:rsidRPr="00BE693E" w:rsidRDefault="00C529BC" w:rsidP="00C529BC">
            <w:pPr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eastAsia="ru-RU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Будівництво та утримання об</w:t>
            </w:r>
            <w:r w:rsidRPr="0016314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’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єктів соціально-культурної сфери громади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5314" w14:textId="77777777" w:rsidR="00C529BC" w:rsidRPr="001A12BD" w:rsidRDefault="00C529BC" w:rsidP="00C529B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</w:p>
          <w:p w14:paraId="1546D434" w14:textId="011EC3D9" w:rsidR="00C529BC" w:rsidRPr="001A12BD" w:rsidRDefault="00C529BC" w:rsidP="00C529B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 </w:t>
            </w: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300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 xml:space="preserve"> </w:t>
            </w: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F344" w14:textId="77777777" w:rsidR="00C529BC" w:rsidRPr="001A12BD" w:rsidRDefault="00C529BC" w:rsidP="00C529B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</w:p>
          <w:p w14:paraId="59479BD7" w14:textId="51F430CF" w:rsidR="00C529BC" w:rsidRPr="001A12BD" w:rsidRDefault="00C529BC" w:rsidP="00C529BC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555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 xml:space="preserve"> </w:t>
            </w: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739,47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75DA" w14:textId="0A7CC6C1" w:rsidR="00C529BC" w:rsidRPr="00C529BC" w:rsidRDefault="00C529BC" w:rsidP="00C529BC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  <w:r w:rsidRPr="00C529B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Несвоєчасне виконання проєктних робіт  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FF181" w14:textId="3D96CDC8" w:rsidR="00C529BC" w:rsidRPr="00C529BC" w:rsidRDefault="00C529BC" w:rsidP="00C529BC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  <w:r w:rsidRPr="00C529BC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 xml:space="preserve">Договори на виконання робіт </w:t>
            </w:r>
            <w:proofErr w:type="spellStart"/>
            <w:r w:rsidRPr="00C529BC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будут</w:t>
            </w:r>
            <w:proofErr w:type="spellEnd"/>
            <w:r w:rsidRPr="00C529BC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529BC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заключенні</w:t>
            </w:r>
            <w:proofErr w:type="spellEnd"/>
            <w:r w:rsidRPr="00C529BC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 xml:space="preserve"> у 2026 році</w:t>
            </w:r>
          </w:p>
        </w:tc>
      </w:tr>
      <w:tr w:rsidR="00B95C51" w:rsidRPr="00FA3BB8" w14:paraId="160F2975" w14:textId="77777777" w:rsidTr="001A5E52">
        <w:trPr>
          <w:trHeight w:val="45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E074D3" w14:textId="585EB8B1" w:rsidR="00B95C51" w:rsidRPr="00BF1315" w:rsidRDefault="00B95C51" w:rsidP="00B95C51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F131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97D9" w14:textId="3C778952" w:rsidR="00B95C51" w:rsidRPr="00BE693E" w:rsidRDefault="00B95C51" w:rsidP="00B95C51">
            <w:pPr>
              <w:rPr>
                <w:rFonts w:ascii="Times New Roman" w:eastAsia="Times New Roman" w:hAnsi="Times New Roman" w:cs="Times New Roman"/>
                <w:bCs/>
                <w:color w:val="FF0000"/>
                <w:sz w:val="16"/>
                <w:szCs w:val="16"/>
                <w:lang w:eastAsia="ru-RU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Запровадження енергозберігаючих технологій, впровадження проєктів та засобів управління зовнішнім освітленням на території громади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42BB" w14:textId="77777777" w:rsidR="00B95C51" w:rsidRPr="001A12BD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</w:p>
          <w:p w14:paraId="4A442777" w14:textId="18A8F9E1" w:rsidR="00B95C51" w:rsidRPr="001A12BD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 </w:t>
            </w: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073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 xml:space="preserve"> </w:t>
            </w: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849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BCA3" w14:textId="77777777" w:rsidR="00B95C51" w:rsidRPr="001A12BD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</w:p>
          <w:p w14:paraId="33AACC95" w14:textId="2D707742" w:rsidR="00B95C51" w:rsidRPr="001A12BD" w:rsidRDefault="00B95C51" w:rsidP="00B95C5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 </w:t>
            </w: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446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 xml:space="preserve"> </w:t>
            </w:r>
            <w:r w:rsidRPr="001A12BD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866,86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4D7D" w14:textId="54C606D6" w:rsidR="00B95C51" w:rsidRPr="00C529BC" w:rsidRDefault="00B95C51" w:rsidP="00B95C51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  <w:r w:rsidRPr="00C529BC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Роботи перенесено на 2026 рік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9AB1" w14:textId="34FA1C87" w:rsidR="00B95C51" w:rsidRPr="00C529BC" w:rsidRDefault="00B95C51" w:rsidP="00B95C51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  <w:r w:rsidRPr="00C529BC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  <w:t>Роботи перенесено на 2026 рік</w:t>
            </w:r>
          </w:p>
        </w:tc>
      </w:tr>
    </w:tbl>
    <w:p w14:paraId="29C77EB1" w14:textId="77777777" w:rsidR="00C4512E" w:rsidRPr="00C529BC" w:rsidRDefault="00C4512E" w:rsidP="00C4512E">
      <w:pPr>
        <w:pStyle w:val="afb"/>
        <w:jc w:val="both"/>
        <w:rPr>
          <w:sz w:val="18"/>
          <w:szCs w:val="18"/>
          <w:lang w:val="uk-UA" w:eastAsia="uk-UA" w:bidi="uk-UA"/>
        </w:rPr>
      </w:pPr>
    </w:p>
    <w:p w14:paraId="6C49F139" w14:textId="0DADC2B9" w:rsidR="00B21C51" w:rsidRPr="00C529BC" w:rsidRDefault="008C15B3" w:rsidP="00FA3BB8">
      <w:pPr>
        <w:jc w:val="both"/>
        <w:rPr>
          <w:rFonts w:ascii="Times New Roman" w:hAnsi="Times New Roman" w:cs="Times New Roman"/>
        </w:rPr>
      </w:pPr>
      <w:r w:rsidRPr="00C529BC">
        <w:rPr>
          <w:rFonts w:ascii="Times New Roman" w:hAnsi="Times New Roman" w:cs="Times New Roman"/>
          <w:b/>
          <w:color w:val="auto"/>
        </w:rPr>
        <w:t>3.</w:t>
      </w:r>
      <w:r w:rsidR="00AE2F7C" w:rsidRPr="00C529BC">
        <w:rPr>
          <w:rFonts w:ascii="Times New Roman" w:hAnsi="Times New Roman" w:cs="Times New Roman"/>
          <w:b/>
          <w:color w:val="auto"/>
        </w:rPr>
        <w:t>Оцінка ефективності виконання програми та пропозиції щодо подальшої</w:t>
      </w:r>
      <w:r w:rsidR="00E66A7B" w:rsidRPr="00C529BC">
        <w:rPr>
          <w:rFonts w:ascii="Times New Roman" w:hAnsi="Times New Roman" w:cs="Times New Roman"/>
          <w:b/>
          <w:color w:val="auto"/>
        </w:rPr>
        <w:t xml:space="preserve"> </w:t>
      </w:r>
      <w:r w:rsidR="00AE2F7C" w:rsidRPr="00C529BC">
        <w:rPr>
          <w:rFonts w:ascii="Times New Roman" w:hAnsi="Times New Roman" w:cs="Times New Roman"/>
          <w:b/>
          <w:color w:val="auto"/>
        </w:rPr>
        <w:t>реалізації програми.</w:t>
      </w:r>
      <w:r w:rsidRPr="00C529BC">
        <w:rPr>
          <w:rFonts w:ascii="Times New Roman" w:hAnsi="Times New Roman" w:cs="Times New Roman"/>
        </w:rPr>
        <w:t xml:space="preserve"> </w:t>
      </w: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15026"/>
      </w:tblGrid>
      <w:tr w:rsidR="00FA3BB8" w:rsidRPr="00C529BC" w14:paraId="1373EA89" w14:textId="77777777" w:rsidTr="00361FC5">
        <w:trPr>
          <w:trHeight w:val="780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8062F" w14:textId="77777777" w:rsidR="00C529BC" w:rsidRPr="00361FC5" w:rsidRDefault="00C529BC" w:rsidP="00C529BC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  <w:p w14:paraId="1C5F6A0B" w14:textId="5D615649" w:rsidR="00FA3BB8" w:rsidRPr="00361FC5" w:rsidRDefault="00FA3BB8" w:rsidP="00C529BC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61FC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Комплексна Програма життєзабезпечення, модернізації, ремонту,  енергоефективності, енергозбереження та благоустрою об’єктів житлово – комунального</w:t>
            </w:r>
            <w:r w:rsidRPr="00361FC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361FC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господарства  Фонтанської сільської  територіальної громади Одеського району Одеської області на 2023-2025роки  (далі – Програма) розроблена відповідно </w:t>
            </w:r>
            <w:r w:rsidR="00982A4F" w:rsidRPr="00361FC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до ст. 143 Конституції,  ст. </w:t>
            </w:r>
            <w:r w:rsidRPr="00361FC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26, 30 Законів України «Про місцеве самоврядування в Україні», «Про житлово-комунальні послуги», «Про благоустрій населених пунктів» з метою підвищення ефективності та надійності функціонування системи життєзабезпечення сільської громади, покращення якості житлово-комунальних послуг</w:t>
            </w:r>
            <w:r w:rsidR="00BF1315" w:rsidRPr="00361FC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.</w:t>
            </w:r>
          </w:p>
        </w:tc>
      </w:tr>
      <w:tr w:rsidR="00FA3BB8" w:rsidRPr="00C529BC" w14:paraId="566457E6" w14:textId="77777777" w:rsidTr="00361FC5">
        <w:trPr>
          <w:trHeight w:val="1305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948A2" w14:textId="77777777" w:rsidR="00FA3BB8" w:rsidRPr="00361FC5" w:rsidRDefault="00FA3BB8" w:rsidP="00C529BC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61FC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Програми життєзабезпечення, модернізації, ремонту, енергоефективності, енергозбереження та благоустрою об'єктів житлово-комунального господарства Фонтанської сільської територіальної громади Одеського району Одеської області на 2023-2025 роки розроблена з метою здійснення заходів щодо підвищення ефективності та надійності  функціонування житлово-комунального господарства на засадах енергозбереження, забезпеченні  сталого розвитку для задоволення потреб населення і господарського комплексу в житлово-комунальних послугах відповідно до встановлених нормативів  і національних стандартів. Впровадження новітніх енергозберігаючих та енергоефективних технологій в усіх галузях житлово – комунального господарства, заміна застарілого неефективного обладнання, заміна та підтримка в належному стані мереж, виявлення внутрішніх джерел фінансування заходів з енергозбереження та пошук інвесторів і кредиторів</w:t>
            </w:r>
          </w:p>
        </w:tc>
      </w:tr>
      <w:tr w:rsidR="00FA3BB8" w:rsidRPr="00C529BC" w14:paraId="572144A6" w14:textId="77777777" w:rsidTr="00361FC5">
        <w:trPr>
          <w:trHeight w:val="3345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A261A" w14:textId="77777777" w:rsidR="00C529BC" w:rsidRPr="00361FC5" w:rsidRDefault="00FA3BB8" w:rsidP="00C529BC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61FC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Протягом вказаного періоду  необхідно вирішити питання щодо: впровадження новітніх енергозберігаючих технологій в усіх галузях господарства, заміна застарілого неефективного обладнання ;виявлення внутрішніх джерел фінансування заходів з енергозбереження та пошук інвесторів; реконструкція вуличного освітлення з застосуванням енергоощадних ламп; впровадження в систему вуличного освітлення, адмінбудівель використання сонячної енергії для забезпечення електроспоживання; налагодження системи ступеневого навчання з енергоменеджменту; популяризацію економічних, екологічних та соціальних переваг енергозбереження, підвищення управлінського та освітнього рівнів у цій сфері; скорочення поточних видатків бюджету Фонтанської територіальної громади за рахунок реалізації капітальних про</w:t>
            </w:r>
            <w:r w:rsidR="00B91EB0" w:rsidRPr="00361FC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є</w:t>
            </w:r>
            <w:r w:rsidRPr="00361FC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ктів у сфері енергозбереження та енергоефективності, встановлення контролю за споживанням енергоносіїв у бюджетній сфері територіальної громади; залучення коштів бюджетів усіх рівнів, а також грантових коштів на реалізацію заходів з енергозбереження в бюджетній та комунальній сферах територіальної громади; планування нових енергозберігаючих заходів згідно з  вимогами серії стандартів ISO50001;створення умов для надійного і безпечного надання житлово-комунальних послуг; запровадження інноваційної моделі розвитку житлово-комунального господарства; стимулювання приватної підприємницької ініціативи у виконанні завдань розвитку житлового фонду та комунальної інфраструктури; захисту прав споживачів, підвищення рівня забезпеченості населення житлово-комунальними послугами в необхідних обсягах, високої якості та за доступними цінами. доступність житлово-комунальних послуг для громадян з низьким рівнем доходів, адресний соціальний захист населення в оплаті послуг; проведення заходів з профілактичного чищення та промивання каналізаційних мереж під тиском; ведення обліку і забезпеченні ощадливого споживання води; використання новітніх технологій при реконструкціях водопровідно- каналізаційного господарства; впровадження системи енергоефективності в зовнішніх мережах освітлення; поточний та капітальний ремонт дорожнього покриття, паспортизація водогонів, сільських доріг, тощо; розробка та затвердження схем санітарного очищення населених пу</w:t>
            </w:r>
            <w:r w:rsidR="00C529BC" w:rsidRPr="00361FC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н</w:t>
            </w:r>
            <w:r w:rsidRPr="00361FC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ктів громади.</w:t>
            </w:r>
          </w:p>
          <w:tbl>
            <w:tblPr>
              <w:tblW w:w="15309" w:type="dxa"/>
              <w:tblLayout w:type="fixed"/>
              <w:tblLook w:val="04A0" w:firstRow="1" w:lastRow="0" w:firstColumn="1" w:lastColumn="0" w:noHBand="0" w:noVBand="1"/>
            </w:tblPr>
            <w:tblGrid>
              <w:gridCol w:w="15309"/>
            </w:tblGrid>
            <w:tr w:rsidR="00C529BC" w:rsidRPr="00361FC5" w14:paraId="1F02BAEF" w14:textId="77777777" w:rsidTr="00361FC5">
              <w:trPr>
                <w:trHeight w:val="735"/>
              </w:trPr>
              <w:tc>
                <w:tcPr>
                  <w:tcW w:w="15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948D6F" w14:textId="77777777" w:rsidR="00C529BC" w:rsidRPr="00361FC5" w:rsidRDefault="00C529BC" w:rsidP="00C529BC">
                  <w:pPr>
                    <w:widowControl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bidi="ar-SA"/>
                    </w:rPr>
                  </w:pPr>
                  <w:r w:rsidRPr="00361FC5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bidi="ar-SA"/>
                    </w:rPr>
                    <w:t>Враховуючи вищевикладене, наразі існує нагальна потреба у скоординованій, злагодженій роботі органів місцевого самоврядування  в період воєнного стану забезпечити безперебійне функціонування галузі житлово-комунального господарства , дорожнього господарства , недопущення погіршення умов проживання мешканців громади та ВПО.</w:t>
                  </w:r>
                </w:p>
              </w:tc>
            </w:tr>
            <w:tr w:rsidR="00C529BC" w:rsidRPr="00361FC5" w14:paraId="5638A66E" w14:textId="77777777" w:rsidTr="00361FC5">
              <w:trPr>
                <w:trHeight w:val="225"/>
              </w:trPr>
              <w:tc>
                <w:tcPr>
                  <w:tcW w:w="153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CA33F9" w14:textId="77777777" w:rsidR="00C529BC" w:rsidRPr="00361FC5" w:rsidRDefault="00C529BC" w:rsidP="00C529BC">
                  <w:pPr>
                    <w:widowControl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2"/>
                      <w:szCs w:val="22"/>
                      <w:lang w:bidi="ar-SA"/>
                    </w:rPr>
                  </w:pPr>
                  <w:r w:rsidRPr="00361FC5">
                    <w:rPr>
                      <w:rFonts w:ascii="Times New Roman" w:eastAsia="Times New Roman" w:hAnsi="Times New Roman" w:cs="Times New Roman"/>
                      <w:b/>
                      <w:bCs/>
                      <w:sz w:val="22"/>
                      <w:szCs w:val="22"/>
                      <w:lang w:bidi="ar-SA"/>
                    </w:rPr>
                    <w:t>Програма є ефективною</w:t>
                  </w:r>
                  <w:r w:rsidRPr="00361FC5">
                    <w:rPr>
                      <w:rFonts w:ascii="Times New Roman" w:eastAsia="Times New Roman" w:hAnsi="Times New Roman" w:cs="Times New Roman"/>
                      <w:sz w:val="22"/>
                      <w:szCs w:val="22"/>
                      <w:lang w:bidi="ar-SA"/>
                    </w:rPr>
                    <w:t xml:space="preserve"> в частині необхідності створення умов безперебійного функціонування галузі житлово-комунального господарства</w:t>
                  </w:r>
                  <w:r w:rsidRPr="00361FC5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bidi="ar-SA"/>
                    </w:rPr>
                    <w:t xml:space="preserve"> в період воєнного стану.</w:t>
                  </w:r>
                </w:p>
              </w:tc>
            </w:tr>
          </w:tbl>
          <w:p w14:paraId="5655B508" w14:textId="77777777" w:rsidR="00C529BC" w:rsidRPr="00361FC5" w:rsidRDefault="00C529BC" w:rsidP="00C529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396C51CB" w14:textId="77777777" w:rsidR="00C529BC" w:rsidRPr="00361FC5" w:rsidRDefault="00C529BC" w:rsidP="00C529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63483248" w14:textId="77777777" w:rsidR="00C529BC" w:rsidRPr="00361FC5" w:rsidRDefault="00C529BC" w:rsidP="00C529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07FB4E9E" w14:textId="77777777" w:rsidR="00C529BC" w:rsidRPr="00361FC5" w:rsidRDefault="00C529BC" w:rsidP="00C529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5BD94910" w14:textId="77777777" w:rsidR="00C529BC" w:rsidRPr="00361FC5" w:rsidRDefault="00C529BC" w:rsidP="00C529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310EE367" w14:textId="4F03B23A" w:rsidR="00C529BC" w:rsidRPr="00361FC5" w:rsidRDefault="00C529BC" w:rsidP="00C529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61FC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Начальник відділу житлово-комунального </w:t>
            </w:r>
          </w:p>
          <w:p w14:paraId="2336A4AF" w14:textId="77777777" w:rsidR="00C529BC" w:rsidRPr="00361FC5" w:rsidRDefault="00C529BC" w:rsidP="00C529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61FC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господарства, цивільного захисту та взаємодії </w:t>
            </w:r>
          </w:p>
          <w:p w14:paraId="0258A53F" w14:textId="77777777" w:rsidR="00C529BC" w:rsidRPr="00361FC5" w:rsidRDefault="00C529BC" w:rsidP="00C529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61FC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 правоохоронними органами, </w:t>
            </w:r>
          </w:p>
          <w:p w14:paraId="1DC802EF" w14:textId="77777777" w:rsidR="00C529BC" w:rsidRPr="00361FC5" w:rsidRDefault="00C529BC" w:rsidP="00C529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color w:val="auto"/>
                <w:sz w:val="22"/>
                <w:szCs w:val="22"/>
              </w:rPr>
            </w:pPr>
            <w:r w:rsidRPr="00361FC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господарського забезпечення                                                                                                                                              Олег ДМИТРІЄВ </w:t>
            </w:r>
          </w:p>
          <w:p w14:paraId="628D05B8" w14:textId="70D859CE" w:rsidR="00FA3BB8" w:rsidRPr="00361FC5" w:rsidRDefault="00FA3BB8" w:rsidP="00C529BC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</w:tr>
    </w:tbl>
    <w:p w14:paraId="070006F7" w14:textId="77777777" w:rsidR="00714715" w:rsidRDefault="00714715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36436168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61948E2E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1CE16C8D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2BE81A94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603FB00E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0EFFC0D4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6A8E37FD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39296265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25E54F9A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45F87C67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108D82FE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7F6D14B5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6BF014F5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4658A02C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5E14192F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43A8F336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33CD465A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4DDADE41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25365FEB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58668A00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6880C3A3" w14:textId="331DA3AE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131D14D8" w14:textId="5DB552A5" w:rsidR="00361FC5" w:rsidRDefault="00361FC5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10307C48" w14:textId="2F1C7EB2" w:rsidR="00361FC5" w:rsidRDefault="00361FC5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73353067" w14:textId="5A8ED308" w:rsidR="00361FC5" w:rsidRDefault="00361FC5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3442BE3C" w14:textId="77777777" w:rsidR="00361FC5" w:rsidRDefault="00361FC5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200A8D83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688BAB4F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6A4BF750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7A463691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3BFCA8CD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6A03CC1D" w14:textId="77777777" w:rsidR="00C529BC" w:rsidRDefault="00C529BC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14:paraId="1F70FF02" w14:textId="66E493B7" w:rsidR="00714715" w:rsidRDefault="00714715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  <w:r w:rsidRPr="00B943CF">
        <w:rPr>
          <w:rStyle w:val="a5"/>
          <w:b w:val="0"/>
          <w:bCs w:val="0"/>
          <w:color w:val="auto"/>
          <w:sz w:val="20"/>
          <w:szCs w:val="20"/>
        </w:rPr>
        <w:t>Додаток №</w:t>
      </w:r>
      <w:r>
        <w:rPr>
          <w:rStyle w:val="a5"/>
          <w:b w:val="0"/>
          <w:bCs w:val="0"/>
          <w:color w:val="auto"/>
          <w:sz w:val="20"/>
          <w:szCs w:val="20"/>
        </w:rPr>
        <w:t>2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 до  </w:t>
      </w:r>
      <w:r>
        <w:rPr>
          <w:rStyle w:val="a5"/>
          <w:b w:val="0"/>
          <w:bCs w:val="0"/>
          <w:color w:val="auto"/>
          <w:sz w:val="20"/>
          <w:szCs w:val="20"/>
        </w:rPr>
        <w:t xml:space="preserve">проєкту 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рішення </w:t>
      </w:r>
      <w:r>
        <w:rPr>
          <w:rStyle w:val="a5"/>
          <w:b w:val="0"/>
          <w:bCs w:val="0"/>
          <w:color w:val="auto"/>
          <w:sz w:val="20"/>
          <w:szCs w:val="20"/>
        </w:rPr>
        <w:t>виконавчого комітету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 </w:t>
      </w:r>
    </w:p>
    <w:p w14:paraId="4CF3B509" w14:textId="77777777" w:rsidR="00714715" w:rsidRDefault="00714715" w:rsidP="00714715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Фонтанської сільської ради </w:t>
      </w:r>
    </w:p>
    <w:p w14:paraId="3C74F4C9" w14:textId="77777777" w:rsidR="00714715" w:rsidRPr="00B943CF" w:rsidRDefault="00714715" w:rsidP="00714715">
      <w:pPr>
        <w:pStyle w:val="21"/>
        <w:shd w:val="clear" w:color="auto" w:fill="auto"/>
        <w:spacing w:line="240" w:lineRule="auto"/>
        <w:ind w:left="10773" w:right="113" w:firstLine="0"/>
        <w:rPr>
          <w:color w:val="auto"/>
          <w:sz w:val="20"/>
          <w:szCs w:val="20"/>
        </w:rPr>
      </w:pPr>
      <w:r>
        <w:rPr>
          <w:rStyle w:val="a5"/>
          <w:b w:val="0"/>
          <w:bCs w:val="0"/>
          <w:color w:val="auto"/>
          <w:sz w:val="20"/>
          <w:szCs w:val="20"/>
        </w:rPr>
        <w:t xml:space="preserve">від _____ 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>№</w:t>
      </w:r>
      <w:r>
        <w:rPr>
          <w:rStyle w:val="a5"/>
          <w:b w:val="0"/>
          <w:bCs w:val="0"/>
          <w:color w:val="auto"/>
          <w:sz w:val="20"/>
          <w:szCs w:val="20"/>
        </w:rPr>
        <w:t>_______</w:t>
      </w:r>
      <w:r w:rsidRPr="009531E6">
        <w:rPr>
          <w:rStyle w:val="a5"/>
          <w:b w:val="0"/>
          <w:bCs w:val="0"/>
          <w:color w:val="auto"/>
          <w:sz w:val="20"/>
          <w:szCs w:val="20"/>
        </w:rPr>
        <w:t xml:space="preserve"> </w:t>
      </w:r>
      <w:r w:rsidRPr="00B943CF">
        <w:rPr>
          <w:rStyle w:val="a5"/>
          <w:b w:val="0"/>
          <w:bCs w:val="0"/>
          <w:color w:val="auto"/>
          <w:sz w:val="20"/>
          <w:szCs w:val="20"/>
          <w:lang w:val="en-US"/>
        </w:rPr>
        <w:t>VIII</w:t>
      </w:r>
      <w:r w:rsidRPr="00B943CF">
        <w:rPr>
          <w:color w:val="auto"/>
          <w:sz w:val="20"/>
          <w:szCs w:val="20"/>
        </w:rPr>
        <w:t xml:space="preserve"> </w:t>
      </w:r>
    </w:p>
    <w:p w14:paraId="6DDF86AD" w14:textId="77777777" w:rsidR="00714715" w:rsidRPr="00AC145F" w:rsidRDefault="00714715" w:rsidP="00714715">
      <w:pPr>
        <w:shd w:val="clear" w:color="auto" w:fill="FFFFFF"/>
        <w:ind w:left="963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33E9BE0" w14:textId="090D5248" w:rsidR="00714715" w:rsidRPr="00C529BC" w:rsidRDefault="00714715" w:rsidP="00AC145F">
      <w:pPr>
        <w:ind w:firstLine="567"/>
        <w:jc w:val="center"/>
        <w:rPr>
          <w:rFonts w:ascii="Times New Roman" w:hAnsi="Times New Roman" w:cs="Times New Roman"/>
          <w:b/>
          <w:color w:val="auto"/>
        </w:rPr>
      </w:pPr>
      <w:r w:rsidRPr="00C529BC">
        <w:rPr>
          <w:rFonts w:ascii="Times New Roman" w:hAnsi="Times New Roman" w:cs="Times New Roman"/>
          <w:b/>
          <w:color w:val="auto"/>
        </w:rPr>
        <w:t>ЗАКЛЮЧНИЙ ЗВІТ</w:t>
      </w:r>
    </w:p>
    <w:p w14:paraId="5F1A3D5E" w14:textId="0CB1239F" w:rsidR="00AC145F" w:rsidRPr="00C529BC" w:rsidRDefault="00AC145F" w:rsidP="00AC145F">
      <w:pPr>
        <w:ind w:firstLine="567"/>
        <w:jc w:val="center"/>
        <w:rPr>
          <w:rFonts w:ascii="Times New Roman" w:hAnsi="Times New Roman" w:cs="Times New Roman"/>
          <w:b/>
          <w:color w:val="auto"/>
        </w:rPr>
      </w:pPr>
      <w:r w:rsidRPr="00C529BC">
        <w:rPr>
          <w:rFonts w:ascii="Times New Roman" w:hAnsi="Times New Roman" w:cs="Times New Roman"/>
          <w:b/>
          <w:color w:val="auto"/>
        </w:rPr>
        <w:t>про результати</w:t>
      </w:r>
    </w:p>
    <w:p w14:paraId="77342F9E" w14:textId="5B12B0BA" w:rsidR="00714715" w:rsidRPr="00C529BC" w:rsidRDefault="00AC145F" w:rsidP="00AC145F">
      <w:pPr>
        <w:ind w:firstLine="567"/>
        <w:jc w:val="center"/>
        <w:rPr>
          <w:rFonts w:ascii="Times New Roman" w:hAnsi="Times New Roman" w:cs="Times New Roman"/>
          <w:b/>
          <w:bCs/>
          <w:color w:val="auto"/>
        </w:rPr>
      </w:pPr>
      <w:r w:rsidRPr="00C529BC">
        <w:rPr>
          <w:rFonts w:ascii="Times New Roman" w:hAnsi="Times New Roman" w:cs="Times New Roman"/>
          <w:b/>
          <w:color w:val="auto"/>
        </w:rPr>
        <w:t>Комплексної 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</w:t>
      </w:r>
    </w:p>
    <w:p w14:paraId="2813B0DE" w14:textId="77777777" w:rsidR="00714715" w:rsidRPr="00C529BC" w:rsidRDefault="00714715" w:rsidP="00AC145F">
      <w:pPr>
        <w:pStyle w:val="af8"/>
        <w:widowControl/>
        <w:numPr>
          <w:ilvl w:val="0"/>
          <w:numId w:val="40"/>
        </w:numPr>
        <w:suppressAutoHyphens/>
        <w:ind w:left="0" w:firstLine="567"/>
        <w:jc w:val="center"/>
        <w:rPr>
          <w:rFonts w:ascii="Times New Roman" w:hAnsi="Times New Roman" w:cs="Times New Roman"/>
          <w:b/>
          <w:bCs/>
          <w:color w:val="auto"/>
        </w:rPr>
      </w:pPr>
      <w:r w:rsidRPr="00C529BC">
        <w:rPr>
          <w:rFonts w:ascii="Times New Roman" w:hAnsi="Times New Roman" w:cs="Times New Roman"/>
          <w:b/>
          <w:bCs/>
          <w:color w:val="auto"/>
        </w:rPr>
        <w:t>Основні дані.</w:t>
      </w:r>
    </w:p>
    <w:p w14:paraId="167500DA" w14:textId="77777777" w:rsidR="00714715" w:rsidRPr="00C529BC" w:rsidRDefault="00714715" w:rsidP="00AC145F">
      <w:pPr>
        <w:pStyle w:val="af8"/>
        <w:suppressAutoHyphens/>
        <w:ind w:left="0" w:firstLine="567"/>
        <w:jc w:val="both"/>
        <w:rPr>
          <w:rFonts w:ascii="Times New Roman" w:hAnsi="Times New Roman" w:cs="Times New Roman"/>
          <w:b/>
          <w:color w:val="auto"/>
          <w:lang w:eastAsia="ru-RU"/>
        </w:rPr>
      </w:pPr>
      <w:r w:rsidRPr="00C529BC">
        <w:rPr>
          <w:rFonts w:ascii="Times New Roman" w:hAnsi="Times New Roman" w:cs="Times New Roman"/>
          <w:b/>
          <w:color w:val="auto"/>
        </w:rPr>
        <w:t xml:space="preserve">Дата і номер рішення </w:t>
      </w:r>
      <w:r w:rsidRPr="00C529BC">
        <w:rPr>
          <w:rFonts w:ascii="Times New Roman" w:hAnsi="Times New Roman" w:cs="Times New Roman"/>
          <w:b/>
          <w:iCs/>
          <w:color w:val="auto"/>
        </w:rPr>
        <w:t xml:space="preserve">сільської </w:t>
      </w:r>
      <w:r w:rsidRPr="00C529BC">
        <w:rPr>
          <w:rFonts w:ascii="Times New Roman" w:hAnsi="Times New Roman" w:cs="Times New Roman"/>
          <w:b/>
          <w:color w:val="auto"/>
        </w:rPr>
        <w:t xml:space="preserve">ради, яким затверджено Програму та зміни до неї: </w:t>
      </w:r>
    </w:p>
    <w:p w14:paraId="2D94F20D" w14:textId="77777777" w:rsidR="00AC145F" w:rsidRPr="00C529BC" w:rsidRDefault="00AC145F" w:rsidP="00AC145F">
      <w:pPr>
        <w:pStyle w:val="21"/>
        <w:shd w:val="clear" w:color="auto" w:fill="auto"/>
        <w:spacing w:line="240" w:lineRule="auto"/>
        <w:ind w:firstLine="567"/>
        <w:jc w:val="both"/>
        <w:rPr>
          <w:b/>
          <w:color w:val="auto"/>
          <w:sz w:val="24"/>
          <w:szCs w:val="24"/>
        </w:rPr>
      </w:pPr>
      <w:r w:rsidRPr="00C529BC">
        <w:rPr>
          <w:color w:val="auto"/>
          <w:sz w:val="24"/>
          <w:szCs w:val="24"/>
        </w:rPr>
        <w:t>затвердженої рішенням сесії Фонтанської сільської ради від 22.12.2022 року №1081-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 та внесеними змінами до програми  від 21.03.2023 року №1174-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06.04.2023 №1409—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11.08.2023 №1581-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15.08.2023 - №1612-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,від 22.08.2023 року </w:t>
      </w:r>
      <w:r w:rsidRPr="00C529BC">
        <w:rPr>
          <w:color w:val="auto"/>
          <w:sz w:val="24"/>
          <w:szCs w:val="24"/>
        </w:rPr>
        <w:lastRenderedPageBreak/>
        <w:t>№1614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08.11.2023 року №1745-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28.11.2023 №17455-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20.12.2023 року № 1969-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05.03.2024 року №2029—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15.04.2024 року 2091—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22.05.2024 року №2121-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12.07.2024 року №2363-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03.09.2024 року №2406-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09.09.2024 року №2444-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 ,від 26.09.2024 року №2463-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 ,від 25.10.2024 року №2476-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 ,від 31.10.2024 року №2506-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13.11.2024 року №2513-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27.12.2024 року №2724-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, від 29.01.2025 року №2730- 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, від 18.03.2025 року №2794- 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, від 01.04.2025 року №2811- 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, від 17.04.2025 року №3103- 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, від 22.05.2025 року №3119- 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>, від 06.06.2025 року №3159-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, від 11.07.2025 року №3211- 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, від 13.08.2025 року №3271- 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, від 22.09.2025 року №3304- 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, від 21.10.2025 року №3368- 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, від 07.11.2025 року №3395- 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, від 04.12.2025 року №3512- </w:t>
      </w:r>
      <w:r w:rsidRPr="00C529BC">
        <w:rPr>
          <w:color w:val="auto"/>
          <w:sz w:val="24"/>
          <w:szCs w:val="24"/>
          <w:lang w:val="en-US"/>
        </w:rPr>
        <w:t>VIII</w:t>
      </w:r>
      <w:r w:rsidRPr="00C529BC">
        <w:rPr>
          <w:color w:val="auto"/>
          <w:sz w:val="24"/>
          <w:szCs w:val="24"/>
        </w:rPr>
        <w:t xml:space="preserve"> </w:t>
      </w:r>
    </w:p>
    <w:p w14:paraId="3DA2EDEB" w14:textId="77777777" w:rsidR="00714715" w:rsidRPr="00C529BC" w:rsidRDefault="00714715" w:rsidP="00AC145F">
      <w:pPr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C529BC">
        <w:rPr>
          <w:rFonts w:ascii="Times New Roman" w:hAnsi="Times New Roman" w:cs="Times New Roman"/>
          <w:b/>
          <w:color w:val="auto"/>
          <w:lang w:eastAsia="ru-RU"/>
        </w:rPr>
        <w:t>Відповідальний виконавець:</w:t>
      </w:r>
      <w:r w:rsidRPr="00C529BC">
        <w:rPr>
          <w:rFonts w:ascii="Times New Roman" w:hAnsi="Times New Roman" w:cs="Times New Roman"/>
          <w:color w:val="auto"/>
          <w:lang w:eastAsia="ru-RU"/>
        </w:rPr>
        <w:t xml:space="preserve"> Відділ житлово-комунального господарства, цивільного захисту та взаємодії з правоохоронними органами, господарського забезпечення</w:t>
      </w:r>
    </w:p>
    <w:p w14:paraId="2E8E2724" w14:textId="6EFC5447" w:rsidR="00714715" w:rsidRPr="00C529BC" w:rsidRDefault="00714715" w:rsidP="00AC145F">
      <w:pPr>
        <w:pStyle w:val="af8"/>
        <w:ind w:left="0"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C529BC">
        <w:rPr>
          <w:rFonts w:ascii="Times New Roman" w:hAnsi="Times New Roman" w:cs="Times New Roman"/>
          <w:b/>
          <w:color w:val="auto"/>
          <w:lang w:eastAsia="ru-RU"/>
        </w:rPr>
        <w:t>Термін реалізації Програми:</w:t>
      </w:r>
      <w:r w:rsidRPr="00C529BC">
        <w:rPr>
          <w:rFonts w:ascii="Times New Roman" w:hAnsi="Times New Roman" w:cs="Times New Roman"/>
          <w:color w:val="auto"/>
          <w:lang w:eastAsia="ru-RU"/>
        </w:rPr>
        <w:t xml:space="preserve"> 202</w:t>
      </w:r>
      <w:r w:rsidR="00AC145F" w:rsidRPr="00C529BC">
        <w:rPr>
          <w:rFonts w:ascii="Times New Roman" w:hAnsi="Times New Roman" w:cs="Times New Roman"/>
          <w:color w:val="auto"/>
          <w:lang w:eastAsia="ru-RU"/>
        </w:rPr>
        <w:t>3</w:t>
      </w:r>
      <w:r w:rsidRPr="00C529BC">
        <w:rPr>
          <w:rFonts w:ascii="Times New Roman" w:hAnsi="Times New Roman" w:cs="Times New Roman"/>
          <w:color w:val="auto"/>
          <w:lang w:eastAsia="ru-RU"/>
        </w:rPr>
        <w:t xml:space="preserve"> - </w:t>
      </w:r>
      <w:r w:rsidRPr="00C529BC">
        <w:rPr>
          <w:rFonts w:ascii="Times New Roman" w:hAnsi="Times New Roman" w:cs="Times New Roman"/>
          <w:color w:val="auto"/>
          <w:lang w:val="ru-RU" w:eastAsia="ru-RU"/>
        </w:rPr>
        <w:t xml:space="preserve">2025 </w:t>
      </w:r>
      <w:r w:rsidRPr="00C529BC">
        <w:rPr>
          <w:rFonts w:ascii="Times New Roman" w:hAnsi="Times New Roman" w:cs="Times New Roman"/>
          <w:color w:val="auto"/>
          <w:lang w:eastAsia="ru-RU"/>
        </w:rPr>
        <w:t>роки</w:t>
      </w:r>
    </w:p>
    <w:p w14:paraId="1E805098" w14:textId="77777777" w:rsidR="00714715" w:rsidRPr="00C529BC" w:rsidRDefault="00714715" w:rsidP="00714715">
      <w:pPr>
        <w:pStyle w:val="af8"/>
        <w:ind w:left="0" w:firstLine="567"/>
        <w:jc w:val="both"/>
        <w:rPr>
          <w:rFonts w:ascii="Times New Roman" w:hAnsi="Times New Roman" w:cs="Times New Roman"/>
          <w:color w:val="FF0000"/>
          <w:lang w:eastAsia="ru-RU"/>
        </w:rPr>
      </w:pPr>
    </w:p>
    <w:p w14:paraId="3BA099C1" w14:textId="77777777" w:rsidR="00714715" w:rsidRPr="00C529BC" w:rsidRDefault="00714715" w:rsidP="00714715">
      <w:pPr>
        <w:pStyle w:val="af8"/>
        <w:widowControl/>
        <w:numPr>
          <w:ilvl w:val="0"/>
          <w:numId w:val="40"/>
        </w:numPr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C529BC">
        <w:rPr>
          <w:rFonts w:ascii="Times New Roman" w:hAnsi="Times New Roman" w:cs="Times New Roman"/>
          <w:b/>
          <w:color w:val="auto"/>
          <w:lang w:eastAsia="ru-RU"/>
        </w:rPr>
        <w:t>Мета програми та результати її досягнення.</w:t>
      </w:r>
    </w:p>
    <w:p w14:paraId="3A913590" w14:textId="77777777" w:rsidR="00AC145F" w:rsidRPr="00C529BC" w:rsidRDefault="00AC145F" w:rsidP="00AC145F">
      <w:pPr>
        <w:pStyle w:val="af8"/>
        <w:widowControl/>
        <w:rPr>
          <w:rFonts w:ascii="Times New Roman" w:eastAsia="Times New Roman" w:hAnsi="Times New Roman" w:cs="Times New Roman"/>
          <w:color w:val="auto"/>
          <w:lang w:eastAsia="ru-RU"/>
        </w:rPr>
      </w:pPr>
      <w:r w:rsidRPr="00C529BC">
        <w:rPr>
          <w:rFonts w:ascii="Times New Roman" w:eastAsia="Times New Roman" w:hAnsi="Times New Roman" w:cs="Times New Roman"/>
          <w:color w:val="auto"/>
          <w:lang w:eastAsia="ru-RU"/>
        </w:rPr>
        <w:t>Здійснення заходів щодо підвищення ефективності та надійності  функціонування житлово-комунального господарства, забезпечення  сталого розвитку для задоволення потреб населення і господарського комплексу в житлово-комунальних послугах відповідно до встановлених нормативів  і національних стандартів.</w:t>
      </w:r>
    </w:p>
    <w:p w14:paraId="375E00A8" w14:textId="1D7EDDF6" w:rsidR="00714715" w:rsidRPr="00C529BC" w:rsidRDefault="00714715" w:rsidP="00AC145F">
      <w:pPr>
        <w:pStyle w:val="af8"/>
        <w:widowControl/>
        <w:numPr>
          <w:ilvl w:val="0"/>
          <w:numId w:val="40"/>
        </w:numPr>
        <w:jc w:val="center"/>
        <w:rPr>
          <w:rFonts w:ascii="Times New Roman" w:hAnsi="Times New Roman" w:cs="Times New Roman"/>
          <w:b/>
          <w:color w:val="auto"/>
        </w:rPr>
      </w:pPr>
      <w:r w:rsidRPr="00C529BC">
        <w:rPr>
          <w:rFonts w:ascii="Times New Roman" w:hAnsi="Times New Roman" w:cs="Times New Roman"/>
          <w:b/>
          <w:color w:val="auto"/>
        </w:rPr>
        <w:t>Фінансування</w:t>
      </w:r>
    </w:p>
    <w:p w14:paraId="13FFFC60" w14:textId="77777777" w:rsidR="00AC145F" w:rsidRPr="00C529BC" w:rsidRDefault="00AC145F" w:rsidP="00714715">
      <w:pPr>
        <w:ind w:left="284" w:firstLine="708"/>
        <w:jc w:val="both"/>
        <w:rPr>
          <w:rFonts w:ascii="Times New Roman" w:hAnsi="Times New Roman" w:cs="Times New Roman"/>
        </w:rPr>
      </w:pPr>
      <w:r w:rsidRPr="00C529BC">
        <w:rPr>
          <w:rFonts w:ascii="Times New Roman" w:hAnsi="Times New Roman" w:cs="Times New Roman"/>
        </w:rPr>
        <w:t xml:space="preserve">Фінансування Програми здійснюється відповідно до чинного законодавства України  за рахунок  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України. </w:t>
      </w:r>
    </w:p>
    <w:p w14:paraId="79BC412F" w14:textId="5C7FA1B3" w:rsidR="00714715" w:rsidRPr="00C529BC" w:rsidRDefault="00714715" w:rsidP="00714715">
      <w:pPr>
        <w:ind w:left="284" w:firstLine="708"/>
        <w:jc w:val="both"/>
        <w:rPr>
          <w:rFonts w:ascii="Times New Roman" w:hAnsi="Times New Roman" w:cs="Times New Roman"/>
          <w:color w:val="auto"/>
        </w:rPr>
      </w:pPr>
      <w:r w:rsidRPr="00C529BC">
        <w:rPr>
          <w:rFonts w:ascii="Times New Roman" w:hAnsi="Times New Roman" w:cs="Times New Roman"/>
          <w:color w:val="auto"/>
        </w:rPr>
        <w:t xml:space="preserve">Протягом дії програми бюджетом Фонтанської сільської ради було передбачено –  </w:t>
      </w:r>
      <w:r w:rsidR="00AF494A" w:rsidRPr="00C529BC">
        <w:rPr>
          <w:rFonts w:ascii="Times New Roman" w:hAnsi="Times New Roman" w:cs="Times New Roman"/>
          <w:color w:val="auto"/>
        </w:rPr>
        <w:t>194 367 212 грн.</w:t>
      </w:r>
      <w:r w:rsidRPr="00C529BC">
        <w:rPr>
          <w:rFonts w:ascii="Times New Roman" w:hAnsi="Times New Roman" w:cs="Times New Roman"/>
          <w:color w:val="auto"/>
        </w:rPr>
        <w:t xml:space="preserve">, з них використано  </w:t>
      </w:r>
      <w:r w:rsidR="00AF494A" w:rsidRPr="00C529BC">
        <w:rPr>
          <w:rFonts w:ascii="Times New Roman" w:hAnsi="Times New Roman" w:cs="Times New Roman"/>
          <w:color w:val="auto"/>
        </w:rPr>
        <w:t xml:space="preserve">154 089 069,33 </w:t>
      </w:r>
      <w:r w:rsidRPr="00C529BC">
        <w:rPr>
          <w:rFonts w:ascii="Times New Roman" w:hAnsi="Times New Roman" w:cs="Times New Roman"/>
          <w:color w:val="auto"/>
        </w:rPr>
        <w:t>грн., а саме</w:t>
      </w:r>
      <w:r w:rsidR="00AF494A" w:rsidRPr="00C529BC">
        <w:rPr>
          <w:rFonts w:ascii="Times New Roman" w:hAnsi="Times New Roman" w:cs="Times New Roman"/>
          <w:color w:val="auto"/>
        </w:rPr>
        <w:t>:</w:t>
      </w:r>
    </w:p>
    <w:p w14:paraId="78F612BF" w14:textId="2F34B433" w:rsidR="00714715" w:rsidRPr="00C529BC" w:rsidRDefault="00714715" w:rsidP="00714715">
      <w:pPr>
        <w:pStyle w:val="af8"/>
        <w:numPr>
          <w:ilvl w:val="0"/>
          <w:numId w:val="41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C529BC">
        <w:rPr>
          <w:rFonts w:ascii="Times New Roman" w:hAnsi="Times New Roman" w:cs="Times New Roman"/>
          <w:color w:val="auto"/>
          <w:lang w:eastAsia="en-US"/>
        </w:rPr>
        <w:t xml:space="preserve"> у 2023 році н</w:t>
      </w:r>
      <w:r w:rsidRPr="00C529BC">
        <w:rPr>
          <w:rFonts w:ascii="Times New Roman" w:hAnsi="Times New Roman" w:cs="Times New Roman"/>
          <w:bCs/>
          <w:color w:val="auto"/>
        </w:rPr>
        <w:t>а реалізацію Програми з місцевого</w:t>
      </w:r>
      <w:r w:rsidR="00CF4D17" w:rsidRPr="00C529BC">
        <w:rPr>
          <w:rFonts w:ascii="Times New Roman" w:hAnsi="Times New Roman" w:cs="Times New Roman"/>
          <w:bCs/>
          <w:color w:val="auto"/>
        </w:rPr>
        <w:t xml:space="preserve"> бюджету було заплановано - 70 595 844 грн.</w:t>
      </w:r>
      <w:r w:rsidRPr="00C529BC">
        <w:rPr>
          <w:rFonts w:ascii="Times New Roman" w:hAnsi="Times New Roman" w:cs="Times New Roman"/>
          <w:bCs/>
          <w:color w:val="auto"/>
        </w:rPr>
        <w:t xml:space="preserve">, використано </w:t>
      </w:r>
      <w:r w:rsidR="00CF4D17" w:rsidRPr="00C529BC">
        <w:rPr>
          <w:rFonts w:ascii="Times New Roman" w:hAnsi="Times New Roman" w:cs="Times New Roman"/>
          <w:bCs/>
          <w:color w:val="auto"/>
        </w:rPr>
        <w:t>–</w:t>
      </w:r>
      <w:r w:rsidRPr="00C529BC">
        <w:rPr>
          <w:rFonts w:ascii="Times New Roman" w:hAnsi="Times New Roman" w:cs="Times New Roman"/>
          <w:bCs/>
          <w:color w:val="auto"/>
        </w:rPr>
        <w:t xml:space="preserve"> </w:t>
      </w:r>
      <w:r w:rsidR="00CF4D17" w:rsidRPr="00C529BC">
        <w:rPr>
          <w:rFonts w:ascii="Times New Roman" w:hAnsi="Times New Roman" w:cs="Times New Roman"/>
          <w:bCs/>
          <w:color w:val="auto"/>
        </w:rPr>
        <w:t xml:space="preserve">54 522 500 </w:t>
      </w:r>
      <w:r w:rsidRPr="00C529BC">
        <w:rPr>
          <w:rFonts w:ascii="Times New Roman" w:hAnsi="Times New Roman" w:cs="Times New Roman"/>
          <w:bCs/>
          <w:color w:val="auto"/>
        </w:rPr>
        <w:t>грн.;</w:t>
      </w:r>
    </w:p>
    <w:p w14:paraId="133A216D" w14:textId="6CD23575" w:rsidR="00714715" w:rsidRPr="00C529BC" w:rsidRDefault="00714715" w:rsidP="00714715">
      <w:pPr>
        <w:pStyle w:val="af8"/>
        <w:numPr>
          <w:ilvl w:val="0"/>
          <w:numId w:val="41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C529BC">
        <w:rPr>
          <w:rFonts w:ascii="Times New Roman" w:hAnsi="Times New Roman" w:cs="Times New Roman"/>
          <w:color w:val="auto"/>
          <w:lang w:eastAsia="en-US"/>
        </w:rPr>
        <w:t>у 2024 році на реалізацію Програми з місцевого бюджету було заплановано</w:t>
      </w:r>
      <w:r w:rsidRPr="00C529BC">
        <w:rPr>
          <w:rFonts w:ascii="Times New Roman" w:hAnsi="Times New Roman" w:cs="Times New Roman"/>
          <w:color w:val="auto"/>
        </w:rPr>
        <w:t xml:space="preserve"> -  </w:t>
      </w:r>
      <w:r w:rsidR="00CF4D17" w:rsidRPr="00C529BC">
        <w:rPr>
          <w:rFonts w:ascii="Times New Roman" w:hAnsi="Times New Roman" w:cs="Times New Roman"/>
          <w:color w:val="auto"/>
        </w:rPr>
        <w:t xml:space="preserve">56 644 814 </w:t>
      </w:r>
      <w:r w:rsidRPr="00C529BC">
        <w:rPr>
          <w:rFonts w:ascii="Times New Roman" w:hAnsi="Times New Roman" w:cs="Times New Roman"/>
          <w:color w:val="auto"/>
        </w:rPr>
        <w:t>грн., використано –</w:t>
      </w:r>
      <w:r w:rsidR="00AF494A" w:rsidRPr="00C529BC">
        <w:rPr>
          <w:rFonts w:ascii="Times New Roman" w:hAnsi="Times New Roman" w:cs="Times New Roman"/>
          <w:color w:val="auto"/>
        </w:rPr>
        <w:t xml:space="preserve"> 44 989 617 </w:t>
      </w:r>
      <w:r w:rsidRPr="00C529BC">
        <w:rPr>
          <w:rFonts w:ascii="Times New Roman" w:hAnsi="Times New Roman" w:cs="Times New Roman"/>
          <w:color w:val="auto"/>
        </w:rPr>
        <w:t>грн.;</w:t>
      </w:r>
    </w:p>
    <w:p w14:paraId="382105C6" w14:textId="6FF1A27D" w:rsidR="00714715" w:rsidRDefault="00714715" w:rsidP="00714715">
      <w:pPr>
        <w:pStyle w:val="af8"/>
        <w:numPr>
          <w:ilvl w:val="0"/>
          <w:numId w:val="41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B97E86">
        <w:rPr>
          <w:rFonts w:ascii="Times New Roman" w:hAnsi="Times New Roman" w:cs="Times New Roman"/>
          <w:color w:val="auto"/>
        </w:rPr>
        <w:t xml:space="preserve">у 2025 році – на реалізацію Програми з місцевого бюджету було заплановано </w:t>
      </w:r>
      <w:r w:rsidR="00CF4D17" w:rsidRPr="00B97E86">
        <w:rPr>
          <w:rFonts w:ascii="Times New Roman" w:hAnsi="Times New Roman" w:cs="Times New Roman"/>
          <w:color w:val="auto"/>
        </w:rPr>
        <w:t>–</w:t>
      </w:r>
      <w:r w:rsidRPr="00B97E86">
        <w:rPr>
          <w:rFonts w:ascii="Times New Roman" w:hAnsi="Times New Roman" w:cs="Times New Roman"/>
          <w:color w:val="auto"/>
        </w:rPr>
        <w:t xml:space="preserve"> </w:t>
      </w:r>
      <w:r w:rsidR="00CF4D17" w:rsidRPr="00B97E86">
        <w:rPr>
          <w:rFonts w:ascii="Times New Roman" w:hAnsi="Times New Roman" w:cs="Times New Roman"/>
          <w:color w:val="auto"/>
        </w:rPr>
        <w:t xml:space="preserve">67 126 554 </w:t>
      </w:r>
      <w:r w:rsidRPr="00B97E86">
        <w:rPr>
          <w:rFonts w:ascii="Times New Roman" w:hAnsi="Times New Roman" w:cs="Times New Roman"/>
          <w:color w:val="auto"/>
        </w:rPr>
        <w:t>грн., використано –</w:t>
      </w:r>
      <w:r w:rsidR="00CF4D17" w:rsidRPr="00B97E86">
        <w:rPr>
          <w:rFonts w:ascii="Times New Roman" w:hAnsi="Times New Roman" w:cs="Times New Roman"/>
          <w:color w:val="auto"/>
        </w:rPr>
        <w:t xml:space="preserve"> 54 576 952,33 </w:t>
      </w:r>
      <w:r w:rsidRPr="00B97E86">
        <w:rPr>
          <w:rFonts w:ascii="Times New Roman" w:hAnsi="Times New Roman" w:cs="Times New Roman"/>
          <w:color w:val="auto"/>
        </w:rPr>
        <w:t xml:space="preserve">грн.  </w:t>
      </w:r>
    </w:p>
    <w:p w14:paraId="23F39132" w14:textId="77777777" w:rsidR="00743F79" w:rsidRPr="00B97E86" w:rsidRDefault="00743F79" w:rsidP="00743F79">
      <w:pPr>
        <w:pStyle w:val="af8"/>
        <w:ind w:left="927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65E75917" w14:textId="77777777" w:rsidR="00714715" w:rsidRPr="00B97E86" w:rsidRDefault="00714715" w:rsidP="00714715">
      <w:pPr>
        <w:pStyle w:val="af8"/>
        <w:ind w:left="1134" w:hanging="567"/>
        <w:jc w:val="both"/>
        <w:rPr>
          <w:rFonts w:ascii="Times New Roman" w:hAnsi="Times New Roman" w:cs="Times New Roman"/>
          <w:bCs/>
          <w:color w:val="auto"/>
        </w:rPr>
      </w:pPr>
    </w:p>
    <w:p w14:paraId="7751B13A" w14:textId="77777777" w:rsidR="00714715" w:rsidRPr="00B97E86" w:rsidRDefault="00714715" w:rsidP="00714715">
      <w:pPr>
        <w:pStyle w:val="af8"/>
        <w:widowControl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B97E86">
        <w:rPr>
          <w:rFonts w:ascii="Times New Roman" w:hAnsi="Times New Roman" w:cs="Times New Roman"/>
          <w:b/>
          <w:color w:val="auto"/>
        </w:rPr>
        <w:t>Виконання заходів Програми</w:t>
      </w:r>
    </w:p>
    <w:p w14:paraId="1408F12A" w14:textId="77777777" w:rsidR="00714715" w:rsidRPr="00B97E86" w:rsidRDefault="00714715" w:rsidP="00714715">
      <w:pPr>
        <w:pStyle w:val="af8"/>
        <w:spacing w:line="280" w:lineRule="exact"/>
        <w:ind w:left="360"/>
        <w:jc w:val="both"/>
        <w:rPr>
          <w:rFonts w:ascii="Times New Roman" w:hAnsi="Times New Roman" w:cs="Times New Roman"/>
          <w:b/>
          <w:color w:val="auto"/>
        </w:rPr>
      </w:pPr>
    </w:p>
    <w:tbl>
      <w:tblPr>
        <w:tblW w:w="14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1559"/>
        <w:gridCol w:w="1843"/>
        <w:gridCol w:w="2693"/>
        <w:gridCol w:w="3402"/>
      </w:tblGrid>
      <w:tr w:rsidR="00B97E86" w:rsidRPr="00B97E86" w14:paraId="4E6D6D9B" w14:textId="77777777" w:rsidTr="001A5E52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188BBC" w14:textId="77777777" w:rsidR="00714715" w:rsidRPr="00B97E86" w:rsidRDefault="00714715" w:rsidP="001A5E52">
            <w:pPr>
              <w:jc w:val="center"/>
              <w:rPr>
                <w:rFonts w:ascii="Times New Roman" w:hAnsi="Times New Roman" w:cs="Times New Roman"/>
                <w:bCs/>
                <w:color w:val="auto"/>
                <w:lang w:eastAsia="ru-RU"/>
              </w:rPr>
            </w:pPr>
            <w:r w:rsidRPr="00B97E86">
              <w:rPr>
                <w:rFonts w:ascii="Times New Roman" w:hAnsi="Times New Roman" w:cs="Times New Roman"/>
                <w:bCs/>
                <w:color w:val="auto"/>
                <w:lang w:eastAsia="ru-RU"/>
              </w:rPr>
              <w:t>№ з/п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57CF7" w14:textId="77777777" w:rsidR="00714715" w:rsidRPr="00B97E86" w:rsidRDefault="00714715" w:rsidP="001A5E52">
            <w:pPr>
              <w:jc w:val="center"/>
              <w:rPr>
                <w:rFonts w:ascii="Times New Roman" w:hAnsi="Times New Roman" w:cs="Times New Roman"/>
                <w:bCs/>
                <w:color w:val="auto"/>
                <w:lang w:eastAsia="ru-RU"/>
              </w:rPr>
            </w:pPr>
            <w:r w:rsidRPr="00B97E86">
              <w:rPr>
                <w:rFonts w:ascii="Times New Roman" w:hAnsi="Times New Roman" w:cs="Times New Roman"/>
                <w:bCs/>
                <w:color w:val="auto"/>
                <w:lang w:eastAsia="ru-RU"/>
              </w:rPr>
              <w:t>Найменування показника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80F7B" w14:textId="77777777" w:rsidR="00714715" w:rsidRPr="00B97E86" w:rsidRDefault="00714715" w:rsidP="001A5E52">
            <w:pPr>
              <w:jc w:val="center"/>
              <w:rPr>
                <w:rFonts w:ascii="Times New Roman" w:hAnsi="Times New Roman" w:cs="Times New Roman"/>
                <w:bCs/>
                <w:color w:val="auto"/>
                <w:lang w:eastAsia="ru-RU"/>
              </w:rPr>
            </w:pPr>
            <w:r w:rsidRPr="00B97E86">
              <w:rPr>
                <w:rFonts w:ascii="Times New Roman" w:hAnsi="Times New Roman" w:cs="Times New Roman"/>
                <w:bCs/>
                <w:color w:val="auto"/>
                <w:lang w:eastAsia="ru-RU"/>
              </w:rPr>
              <w:t>Планове значення показників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6D647" w14:textId="77777777" w:rsidR="00714715" w:rsidRPr="00B97E86" w:rsidRDefault="00714715" w:rsidP="001A5E52">
            <w:pPr>
              <w:jc w:val="center"/>
              <w:rPr>
                <w:rFonts w:ascii="Times New Roman" w:hAnsi="Times New Roman" w:cs="Times New Roman"/>
                <w:bCs/>
                <w:color w:val="auto"/>
                <w:lang w:eastAsia="ru-RU"/>
              </w:rPr>
            </w:pPr>
            <w:r w:rsidRPr="00B97E86">
              <w:rPr>
                <w:rFonts w:ascii="Times New Roman" w:hAnsi="Times New Roman" w:cs="Times New Roman"/>
                <w:bCs/>
                <w:color w:val="auto"/>
                <w:lang w:eastAsia="ru-RU"/>
              </w:rPr>
              <w:t>Фактичне значення показника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7072F" w14:textId="77777777" w:rsidR="00714715" w:rsidRPr="00B97E86" w:rsidRDefault="00714715" w:rsidP="001A5E52">
            <w:pPr>
              <w:jc w:val="center"/>
              <w:rPr>
                <w:rFonts w:ascii="Times New Roman" w:hAnsi="Times New Roman" w:cs="Times New Roman"/>
                <w:bCs/>
                <w:color w:val="auto"/>
                <w:lang w:eastAsia="ru-RU"/>
              </w:rPr>
            </w:pPr>
            <w:r w:rsidRPr="00B97E86">
              <w:rPr>
                <w:rFonts w:ascii="Times New Roman" w:hAnsi="Times New Roman" w:cs="Times New Roman"/>
                <w:bCs/>
                <w:color w:val="auto"/>
                <w:lang w:eastAsia="ru-RU"/>
              </w:rPr>
              <w:t>Причини невиконання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B620E" w14:textId="77777777" w:rsidR="00714715" w:rsidRPr="00B97E86" w:rsidRDefault="00714715" w:rsidP="001A5E52">
            <w:pPr>
              <w:jc w:val="center"/>
              <w:rPr>
                <w:rFonts w:ascii="Times New Roman" w:hAnsi="Times New Roman" w:cs="Times New Roman"/>
                <w:bCs/>
                <w:color w:val="auto"/>
                <w:lang w:eastAsia="ru-RU"/>
              </w:rPr>
            </w:pPr>
            <w:r w:rsidRPr="00B97E86">
              <w:rPr>
                <w:rFonts w:ascii="Times New Roman" w:hAnsi="Times New Roman" w:cs="Times New Roman"/>
                <w:bCs/>
                <w:color w:val="auto"/>
                <w:lang w:eastAsia="ru-RU"/>
              </w:rPr>
              <w:t>Що зроблено для виправлення ситуації</w:t>
            </w:r>
          </w:p>
        </w:tc>
      </w:tr>
      <w:tr w:rsidR="00846FBD" w:rsidRPr="00B97E86" w14:paraId="31C2826D" w14:textId="77777777" w:rsidTr="00846FBD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12A7D4" w14:textId="0EC464BF" w:rsidR="00846FBD" w:rsidRPr="00B97E86" w:rsidRDefault="00846FBD" w:rsidP="00846FBD">
            <w:pPr>
              <w:jc w:val="center"/>
              <w:rPr>
                <w:rFonts w:ascii="Times New Roman" w:hAnsi="Times New Roman" w:cs="Times New Roman"/>
                <w:bCs/>
                <w:color w:val="auto"/>
                <w:lang w:eastAsia="ru-RU"/>
              </w:rPr>
            </w:pPr>
            <w:r w:rsidRPr="00BF131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45AA" w14:textId="1F599FAC" w:rsidR="00846FBD" w:rsidRPr="00B97E86" w:rsidRDefault="00846FBD" w:rsidP="00846FBD">
            <w:pPr>
              <w:rPr>
                <w:rFonts w:ascii="Times New Roman" w:hAnsi="Times New Roman" w:cs="Times New Roman"/>
                <w:bCs/>
                <w:color w:val="auto"/>
                <w:highlight w:val="yellow"/>
                <w:lang w:eastAsia="ru-RU"/>
              </w:rPr>
            </w:pPr>
            <w:r w:rsidRPr="00B95C51">
              <w:rPr>
                <w:rFonts w:ascii="Times New Roman" w:hAnsi="Times New Roman" w:cs="Times New Roman"/>
                <w:sz w:val="16"/>
                <w:szCs w:val="16"/>
              </w:rPr>
              <w:t>Забезпечення діяльності водопровідно-каналізаційного господарства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1A99" w14:textId="77777777" w:rsidR="00846FBD" w:rsidRPr="00065AF9" w:rsidRDefault="00846FBD" w:rsidP="00065AF9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ru-RU" w:eastAsia="ru-RU"/>
              </w:rPr>
            </w:pPr>
          </w:p>
          <w:p w14:paraId="55262F79" w14:textId="0CA4A23F" w:rsidR="00743F79" w:rsidRPr="00065AF9" w:rsidRDefault="00065AF9" w:rsidP="00065AF9">
            <w:pPr>
              <w:rPr>
                <w:rFonts w:ascii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</w:pPr>
            <w:r w:rsidRPr="00065AF9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  <w:t>31 925 173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8936A" w14:textId="77777777" w:rsidR="00065AF9" w:rsidRPr="00065AF9" w:rsidRDefault="00065AF9" w:rsidP="00065AF9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</w:pPr>
          </w:p>
          <w:p w14:paraId="34F80EF3" w14:textId="22F109FA" w:rsidR="00743F79" w:rsidRPr="00065AF9" w:rsidRDefault="00065AF9" w:rsidP="00065AF9">
            <w:pPr>
              <w:rPr>
                <w:rFonts w:ascii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</w:pPr>
            <w:r w:rsidRPr="00065AF9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  <w:t>122144039.9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25087" w14:textId="07643F9B" w:rsidR="00846FBD" w:rsidRPr="00B97E86" w:rsidRDefault="00065AF9" w:rsidP="00846FBD">
            <w:pPr>
              <w:jc w:val="center"/>
              <w:rPr>
                <w:rFonts w:ascii="Times New Roman" w:hAnsi="Times New Roman" w:cs="Times New Roman"/>
                <w:bCs/>
                <w:color w:val="auto"/>
                <w:lang w:eastAsia="ru-RU"/>
              </w:rPr>
            </w:pPr>
            <w:r w:rsidRPr="00C529B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Несвоєчасне виконання проєктних робіт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131F" w14:textId="77777777" w:rsidR="00846FBD" w:rsidRPr="00B97E86" w:rsidRDefault="00846FBD" w:rsidP="00846FB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46FBD" w:rsidRPr="00B97E86" w14:paraId="60EEAE97" w14:textId="77777777" w:rsidTr="00846FBD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324CA1" w14:textId="22A9E1A0" w:rsidR="00846FBD" w:rsidRPr="00846FBD" w:rsidRDefault="00846FBD" w:rsidP="00846FBD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BF131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81A6" w14:textId="6A417CCE" w:rsidR="00846FBD" w:rsidRPr="00B95C51" w:rsidRDefault="00846FBD" w:rsidP="00846F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Будівництво, реконструкція, ремонт та утримання мережі на території громади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489E2" w14:textId="426A441C" w:rsidR="00846FBD" w:rsidRPr="00065AF9" w:rsidRDefault="00065AF9" w:rsidP="00065AF9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</w:pPr>
            <w:r w:rsidRPr="00065AF9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  <w:t>112848731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9DE7" w14:textId="77777777" w:rsidR="00065AF9" w:rsidRDefault="00065AF9" w:rsidP="00065AF9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</w:pPr>
          </w:p>
          <w:p w14:paraId="49A1A6B3" w14:textId="2FB67718" w:rsidR="00743F79" w:rsidRPr="00065AF9" w:rsidRDefault="00065AF9" w:rsidP="00065AF9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</w:pPr>
            <w:r w:rsidRPr="00065AF9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  <w:t>96623636.1</w:t>
            </w:r>
          </w:p>
          <w:p w14:paraId="64CA6F01" w14:textId="6539F00C" w:rsidR="00846FBD" w:rsidRPr="00065AF9" w:rsidRDefault="00846FBD" w:rsidP="00065AF9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15347" w14:textId="0DF23FD8" w:rsidR="00846FBD" w:rsidRPr="00B95C51" w:rsidRDefault="00846FBD" w:rsidP="00846FBD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C529B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Несвоєчасне виконання проєктних робіт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4A36F" w14:textId="39F73F89" w:rsidR="00846FBD" w:rsidRPr="00B95C51" w:rsidRDefault="00846FBD" w:rsidP="00846FBD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846FBD" w:rsidRPr="00B97E86" w14:paraId="157C73B4" w14:textId="77777777" w:rsidTr="00846FBD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FB0730" w14:textId="430CD0CD" w:rsidR="00846FBD" w:rsidRPr="00846FBD" w:rsidRDefault="00846FBD" w:rsidP="00846FBD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BF131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6FB0" w14:textId="5DB32B9A" w:rsidR="00846FBD" w:rsidRPr="00B95C51" w:rsidRDefault="00846FBD" w:rsidP="00846F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Будівництво та утримання об</w:t>
            </w:r>
            <w:r w:rsidRPr="0016314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’</w:t>
            </w: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єктів соціально-культурної сфери громади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9610" w14:textId="2C9A7678" w:rsidR="00846FBD" w:rsidRPr="00065AF9" w:rsidRDefault="00065AF9" w:rsidP="00065AF9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</w:pPr>
            <w:r w:rsidRPr="00065AF9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  <w:t>13081359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404E" w14:textId="77777777" w:rsidR="00846FBD" w:rsidRPr="00065AF9" w:rsidRDefault="00846FBD" w:rsidP="00065AF9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</w:p>
          <w:p w14:paraId="5295EFED" w14:textId="1D64C4B8" w:rsidR="00743F79" w:rsidRPr="00065AF9" w:rsidRDefault="00065AF9" w:rsidP="00065AF9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</w:pPr>
            <w:r w:rsidRPr="00065AF9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  <w:t>4104238.47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4AB6" w14:textId="5D4DE177" w:rsidR="00846FBD" w:rsidRPr="00B95C51" w:rsidRDefault="00846FBD" w:rsidP="00846FBD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C529B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Несвоєчасне виконання проєктних робіт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90C60" w14:textId="5D4D3998" w:rsidR="00846FBD" w:rsidRPr="00B95C51" w:rsidRDefault="00846FBD" w:rsidP="00846FBD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846FBD" w:rsidRPr="00B97E86" w14:paraId="4FD727CC" w14:textId="77777777" w:rsidTr="00846FBD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97D67" w14:textId="470B4BA4" w:rsidR="00846FBD" w:rsidRPr="00846FBD" w:rsidRDefault="00846FBD" w:rsidP="00846FBD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BF131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CC763" w14:textId="1761BBEE" w:rsidR="00846FBD" w:rsidRPr="00B95C51" w:rsidRDefault="00846FBD" w:rsidP="00846F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6314B">
              <w:rPr>
                <w:rFonts w:ascii="Times New Roman" w:hAnsi="Times New Roman" w:cs="Times New Roman"/>
                <w:sz w:val="16"/>
                <w:szCs w:val="16"/>
              </w:rPr>
              <w:t>Запровадження енергозберігаючих технологій, впровадження проєктів та засобів управління зовнішнім освітленням на території громади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40C8" w14:textId="1C625B14" w:rsidR="00743F79" w:rsidRPr="00065AF9" w:rsidRDefault="00065AF9" w:rsidP="00065AF9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</w:pPr>
            <w:r w:rsidRPr="00065AF9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  <w:t>35067305</w:t>
            </w:r>
          </w:p>
          <w:p w14:paraId="4C99FB2E" w14:textId="711BD074" w:rsidR="00846FBD" w:rsidRPr="00065AF9" w:rsidRDefault="00846FBD" w:rsidP="00065AF9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0BA9" w14:textId="007510B9" w:rsidR="00846FBD" w:rsidRPr="00065AF9" w:rsidRDefault="00846FBD" w:rsidP="00065AF9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ru-RU"/>
              </w:rPr>
            </w:pPr>
          </w:p>
          <w:p w14:paraId="4A45E1DC" w14:textId="3FD37EDB" w:rsidR="00065AF9" w:rsidRPr="00065AF9" w:rsidRDefault="00065AF9" w:rsidP="00065AF9">
            <w:pPr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</w:pPr>
            <w:r w:rsidRPr="00065AF9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val="en-US" w:eastAsia="ru-RU"/>
              </w:rPr>
              <w:t>30430515.86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A011" w14:textId="1C31711E" w:rsidR="00846FBD" w:rsidRPr="00B95C51" w:rsidRDefault="00065AF9" w:rsidP="00846FBD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C529BC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Несвоєчасне виконання проєктних робіт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7A2A4" w14:textId="76A7595A" w:rsidR="00846FBD" w:rsidRPr="00B95C51" w:rsidRDefault="00846FBD" w:rsidP="00846FBD">
            <w:pPr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</w:tbl>
    <w:p w14:paraId="5B2060A5" w14:textId="5D61D54F" w:rsidR="00714715" w:rsidRPr="002336B7" w:rsidRDefault="00714715" w:rsidP="00B97E86">
      <w:pPr>
        <w:pStyle w:val="af8"/>
        <w:numPr>
          <w:ilvl w:val="0"/>
          <w:numId w:val="40"/>
        </w:numPr>
        <w:tabs>
          <w:tab w:val="left" w:pos="284"/>
        </w:tabs>
        <w:suppressAutoHyphens/>
        <w:ind w:left="0" w:firstLine="567"/>
        <w:jc w:val="center"/>
        <w:rPr>
          <w:rFonts w:ascii="Times New Roman" w:hAnsi="Times New Roman" w:cs="Times New Roman"/>
          <w:b/>
          <w:color w:val="FF0000"/>
        </w:rPr>
      </w:pPr>
      <w:r w:rsidRPr="00B97E86">
        <w:rPr>
          <w:rFonts w:ascii="Times New Roman" w:hAnsi="Times New Roman" w:cs="Times New Roman"/>
          <w:b/>
          <w:color w:val="auto"/>
        </w:rPr>
        <w:t xml:space="preserve">Оцінка ефективності </w:t>
      </w:r>
      <w:r w:rsidRPr="002336B7">
        <w:rPr>
          <w:rFonts w:ascii="Times New Roman" w:hAnsi="Times New Roman" w:cs="Times New Roman"/>
          <w:b/>
          <w:color w:val="auto"/>
        </w:rPr>
        <w:t>виконання програми та пропозиції щодо подальшої реалізації програми</w:t>
      </w:r>
      <w:bookmarkStart w:id="1" w:name="_Hlk158358582"/>
    </w:p>
    <w:p w14:paraId="4976B26C" w14:textId="7F1350AB" w:rsidR="00D969C4" w:rsidRPr="00C529BC" w:rsidRDefault="00714715" w:rsidP="00D969C4">
      <w:pPr>
        <w:pStyle w:val="af8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C529BC">
        <w:rPr>
          <w:rFonts w:ascii="Times New Roman" w:hAnsi="Times New Roman" w:cs="Times New Roman"/>
          <w:b/>
          <w:color w:val="auto"/>
        </w:rPr>
        <w:lastRenderedPageBreak/>
        <w:t>Програма розроблена</w:t>
      </w:r>
      <w:bookmarkEnd w:id="1"/>
      <w:r w:rsidRPr="00C529BC">
        <w:rPr>
          <w:rFonts w:ascii="Times New Roman" w:hAnsi="Times New Roman" w:cs="Times New Roman"/>
          <w:b/>
          <w:color w:val="auto"/>
        </w:rPr>
        <w:t xml:space="preserve"> </w:t>
      </w:r>
      <w:bookmarkStart w:id="2" w:name="_Hlk158358666"/>
      <w:r w:rsidR="00D969C4" w:rsidRPr="00C529BC">
        <w:rPr>
          <w:rFonts w:ascii="Times New Roman" w:hAnsi="Times New Roman" w:cs="Times New Roman"/>
          <w:b/>
          <w:color w:val="auto"/>
        </w:rPr>
        <w:t>к</w:t>
      </w:r>
      <w:r w:rsidR="00D969C4" w:rsidRPr="00C529BC">
        <w:rPr>
          <w:rFonts w:ascii="Times New Roman" w:hAnsi="Times New Roman" w:cs="Times New Roman"/>
          <w:color w:val="auto"/>
        </w:rPr>
        <w:t>еруючись статтями 10, 25, 26, пунктом 3 частини четвертої статті 42, частиною шістнадцять статті 46, статтями 26 Закону України «Про місцеве самоврядування в Україні», Законами України «Про житлово-комунальні послуги» та «Про благоустрій населених пунктів».</w:t>
      </w:r>
    </w:p>
    <w:p w14:paraId="319687F8" w14:textId="6D367481" w:rsidR="00714715" w:rsidRPr="00C529BC" w:rsidRDefault="00714715" w:rsidP="00D969C4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C529BC">
        <w:rPr>
          <w:rFonts w:ascii="Times New Roman" w:hAnsi="Times New Roman" w:cs="Times New Roman"/>
          <w:b/>
          <w:color w:val="auto"/>
        </w:rPr>
        <w:t>Метою</w:t>
      </w:r>
      <w:r w:rsidRPr="00C529BC">
        <w:rPr>
          <w:rFonts w:ascii="Times New Roman" w:hAnsi="Times New Roman" w:cs="Times New Roman"/>
          <w:color w:val="auto"/>
        </w:rPr>
        <w:t xml:space="preserve"> програми є</w:t>
      </w:r>
      <w:r w:rsidRPr="00C529BC">
        <w:rPr>
          <w:rFonts w:ascii="Times New Roman" w:eastAsia="Times New Roman" w:hAnsi="Times New Roman" w:cs="Times New Roman"/>
          <w:color w:val="auto"/>
          <w:spacing w:val="7"/>
          <w:lang w:eastAsia="ru-RU"/>
        </w:rPr>
        <w:t xml:space="preserve"> </w:t>
      </w:r>
      <w:r w:rsidR="00D969C4" w:rsidRPr="00C529BC">
        <w:rPr>
          <w:rFonts w:ascii="Times New Roman" w:eastAsia="Times New Roman" w:hAnsi="Times New Roman" w:cs="Times New Roman"/>
          <w:bCs/>
          <w:iCs/>
          <w:color w:val="auto"/>
          <w:lang w:eastAsia="ru-RU"/>
        </w:rPr>
        <w:t>в</w:t>
      </w:r>
      <w:r w:rsidR="00D969C4" w:rsidRPr="00C529BC">
        <w:rPr>
          <w:rFonts w:ascii="Times New Roman" w:hAnsi="Times New Roman" w:cs="Times New Roman"/>
          <w:color w:val="auto"/>
        </w:rPr>
        <w:t>изначення засад реалізації державної політики реформування житлово-комунального господарства, здійснення заходів щодо підвищення ефективності та надійності його функціонування, забезпечення сталого розвитку для задоволення потреб населення і господарського комплексу в житлово-комунальних послугах відповідно до встановлених нормативів і національних стандартів, реформування житлово-комунального господарства та благоустрою</w:t>
      </w:r>
      <w:r w:rsidRPr="00C529BC">
        <w:rPr>
          <w:rFonts w:ascii="Times New Roman" w:hAnsi="Times New Roman" w:cs="Times New Roman"/>
          <w:color w:val="auto"/>
        </w:rPr>
        <w:t>.</w:t>
      </w:r>
    </w:p>
    <w:p w14:paraId="76EAF8D3" w14:textId="77777777" w:rsidR="00714715" w:rsidRPr="00C529BC" w:rsidRDefault="00714715" w:rsidP="00D969C4">
      <w:pPr>
        <w:pStyle w:val="af8"/>
        <w:widowControl/>
        <w:ind w:left="0" w:firstLine="567"/>
        <w:jc w:val="both"/>
        <w:rPr>
          <w:rFonts w:ascii="Times New Roman" w:hAnsi="Times New Roman" w:cs="Times New Roman"/>
          <w:b/>
          <w:color w:val="auto"/>
        </w:rPr>
      </w:pPr>
      <w:r w:rsidRPr="00C529BC">
        <w:rPr>
          <w:rFonts w:ascii="Times New Roman" w:hAnsi="Times New Roman" w:cs="Times New Roman"/>
          <w:b/>
          <w:color w:val="auto"/>
        </w:rPr>
        <w:t>Завданнями Програми</w:t>
      </w:r>
      <w:bookmarkEnd w:id="2"/>
      <w:r w:rsidRPr="00C529BC">
        <w:rPr>
          <w:rFonts w:ascii="Times New Roman" w:hAnsi="Times New Roman" w:cs="Times New Roman"/>
          <w:b/>
          <w:color w:val="auto"/>
        </w:rPr>
        <w:t xml:space="preserve"> є:</w:t>
      </w:r>
    </w:p>
    <w:p w14:paraId="0E24690F" w14:textId="77777777" w:rsidR="00D969C4" w:rsidRPr="00C529BC" w:rsidRDefault="00D969C4" w:rsidP="00D969C4">
      <w:pPr>
        <w:pStyle w:val="af8"/>
        <w:widowControl/>
        <w:numPr>
          <w:ilvl w:val="0"/>
          <w:numId w:val="44"/>
        </w:num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_Hlk158361775"/>
      <w:r w:rsidRPr="00C529BC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ru-RU"/>
        </w:rPr>
        <w:t xml:space="preserve">реалізація існуючих </w:t>
      </w:r>
      <w:r w:rsidRPr="00C52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та розробка нових проектів з комплексного благоустрою територій населених пунктів;</w:t>
      </w:r>
    </w:p>
    <w:p w14:paraId="25DF1D06" w14:textId="77777777" w:rsidR="00D969C4" w:rsidRPr="00C529BC" w:rsidRDefault="00D969C4" w:rsidP="00D969C4">
      <w:pPr>
        <w:pStyle w:val="af8"/>
        <w:widowControl/>
        <w:numPr>
          <w:ilvl w:val="0"/>
          <w:numId w:val="44"/>
        </w:num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52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будівництво, ремонт, реконструкція вулично-дорожньої мережі;</w:t>
      </w:r>
    </w:p>
    <w:p w14:paraId="7B693379" w14:textId="77777777" w:rsidR="00D969C4" w:rsidRPr="00C529BC" w:rsidRDefault="00D969C4" w:rsidP="00D969C4">
      <w:pPr>
        <w:pStyle w:val="af8"/>
        <w:widowControl/>
        <w:numPr>
          <w:ilvl w:val="0"/>
          <w:numId w:val="44"/>
        </w:num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52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створення системи поводження з побутовими відходами, сортування та утилізації вторинних ресурсів;</w:t>
      </w:r>
    </w:p>
    <w:p w14:paraId="0DE8ABAC" w14:textId="77777777" w:rsidR="00D969C4" w:rsidRPr="00C529BC" w:rsidRDefault="00D969C4" w:rsidP="00D969C4">
      <w:pPr>
        <w:pStyle w:val="af8"/>
        <w:widowControl/>
        <w:numPr>
          <w:ilvl w:val="0"/>
          <w:numId w:val="44"/>
        </w:num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529BC">
        <w:rPr>
          <w:rFonts w:ascii="Times New Roman" w:hAnsi="Times New Roman" w:cs="Times New Roman"/>
        </w:rPr>
        <w:t>забезпечення скорочення кількості безпритульних тварин через реалізацію комплексу заходів, пов'язаних з впровадженням масової стерилізації, вакцинації, лікування, реєстрації тварин та передача їх в надійні руки;</w:t>
      </w:r>
    </w:p>
    <w:p w14:paraId="320EA759" w14:textId="77777777" w:rsidR="00D969C4" w:rsidRPr="00C529BC" w:rsidRDefault="00D969C4" w:rsidP="00D969C4">
      <w:pPr>
        <w:pStyle w:val="af8"/>
        <w:widowControl/>
        <w:numPr>
          <w:ilvl w:val="0"/>
          <w:numId w:val="44"/>
        </w:num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529BC">
        <w:rPr>
          <w:rFonts w:ascii="Times New Roman" w:hAnsi="Times New Roman" w:cs="Times New Roman"/>
        </w:rPr>
        <w:t>зменшення площі зараження амброзією полинолистою;</w:t>
      </w:r>
    </w:p>
    <w:p w14:paraId="7736CE35" w14:textId="77777777" w:rsidR="00D969C4" w:rsidRPr="00C529BC" w:rsidRDefault="00D969C4" w:rsidP="00D969C4">
      <w:pPr>
        <w:pStyle w:val="af8"/>
        <w:widowControl/>
        <w:numPr>
          <w:ilvl w:val="0"/>
          <w:numId w:val="44"/>
        </w:num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529BC">
        <w:rPr>
          <w:rFonts w:ascii="Times New Roman" w:hAnsi="Times New Roman" w:cs="Times New Roman"/>
        </w:rPr>
        <w:t>збільшення кількість пандусів, підйомників та платформ для осіб з інвалідністю;</w:t>
      </w:r>
    </w:p>
    <w:p w14:paraId="0C91AF08" w14:textId="544FB8BA" w:rsidR="00D969C4" w:rsidRPr="00C529BC" w:rsidRDefault="00D969C4" w:rsidP="00D969C4">
      <w:pPr>
        <w:pStyle w:val="af8"/>
        <w:widowControl/>
        <w:numPr>
          <w:ilvl w:val="0"/>
          <w:numId w:val="44"/>
        </w:numPr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C529BC">
        <w:rPr>
          <w:rFonts w:ascii="Times New Roman" w:hAnsi="Times New Roman" w:cs="Times New Roman"/>
        </w:rPr>
        <w:t>облаштування будинків, будівель та споруд комунальної власності з метою забезпечення безперешкодного доступу до них людей з інвалідністю.</w:t>
      </w:r>
    </w:p>
    <w:p w14:paraId="0959022D" w14:textId="5BF2C46D" w:rsidR="00714715" w:rsidRPr="00C529BC" w:rsidRDefault="00714715" w:rsidP="00D969C4">
      <w:pPr>
        <w:shd w:val="clear" w:color="auto" w:fill="FFFFFF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C529BC">
        <w:rPr>
          <w:rFonts w:ascii="Times New Roman" w:hAnsi="Times New Roman" w:cs="Times New Roman"/>
          <w:b/>
          <w:color w:val="auto"/>
          <w:spacing w:val="7"/>
          <w:shd w:val="clear" w:color="auto" w:fill="FFFFFF"/>
        </w:rPr>
        <w:t xml:space="preserve">Реалізація Програми. </w:t>
      </w:r>
      <w:r w:rsidR="00D969C4" w:rsidRPr="00C529BC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ru-RU"/>
        </w:rPr>
        <w:t>Основною умовою реалізації Програми є консолідація та спрямування дій сільської ради, виконавчого комітету, комунальних підприємств Фонтанської сільської ради на створення дієвої системи управління та сприятливого середовища для формування ефективного результату роботи на території громади.</w:t>
      </w:r>
      <w:r w:rsidR="00D969C4" w:rsidRPr="00C529BC"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  <w:r w:rsidRPr="00C529BC">
        <w:rPr>
          <w:rFonts w:ascii="Times New Roman" w:hAnsi="Times New Roman" w:cs="Times New Roman"/>
          <w:color w:val="auto"/>
        </w:rPr>
        <w:t xml:space="preserve">Аналіз результативних показників доводить ефективність даної Програми. </w:t>
      </w:r>
    </w:p>
    <w:bookmarkEnd w:id="3"/>
    <w:p w14:paraId="2E71FC1B" w14:textId="7D81B573" w:rsidR="00743F79" w:rsidRDefault="00D969C4" w:rsidP="008069AB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color w:val="auto"/>
        </w:rPr>
      </w:pPr>
      <w:r w:rsidRPr="00C529BC">
        <w:rPr>
          <w:rFonts w:ascii="Times New Roman" w:eastAsia="Times New Roman" w:hAnsi="Times New Roman" w:cs="Times New Roman"/>
          <w:b/>
          <w:bCs/>
          <w:lang w:bidi="ar-SA"/>
        </w:rPr>
        <w:t>Програма є ефективною</w:t>
      </w:r>
      <w:r w:rsidRPr="00C529BC">
        <w:rPr>
          <w:rFonts w:ascii="Times New Roman" w:eastAsia="Times New Roman" w:hAnsi="Times New Roman" w:cs="Times New Roman"/>
          <w:lang w:bidi="ar-SA"/>
        </w:rPr>
        <w:t xml:space="preserve"> в частині необхідності створення умов безперебійного функціонування галузі житлово-комунального господарства</w:t>
      </w:r>
      <w:r w:rsidRPr="00C529BC">
        <w:rPr>
          <w:rFonts w:ascii="Times New Roman" w:eastAsia="Times New Roman" w:hAnsi="Times New Roman" w:cs="Times New Roman"/>
          <w:color w:val="auto"/>
          <w:lang w:bidi="ar-SA"/>
        </w:rPr>
        <w:t xml:space="preserve"> в період воєнного стану.</w:t>
      </w:r>
    </w:p>
    <w:p w14:paraId="549587BE" w14:textId="77777777" w:rsidR="008069AB" w:rsidRDefault="008069AB" w:rsidP="00743F7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auto"/>
        </w:rPr>
      </w:pPr>
    </w:p>
    <w:p w14:paraId="3495768F" w14:textId="2642326F" w:rsidR="00743F79" w:rsidRDefault="00714715" w:rsidP="00743F7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auto"/>
        </w:rPr>
      </w:pPr>
      <w:r w:rsidRPr="00C529BC">
        <w:rPr>
          <w:rFonts w:ascii="Times New Roman" w:hAnsi="Times New Roman" w:cs="Times New Roman"/>
          <w:color w:val="auto"/>
        </w:rPr>
        <w:t>Начальни</w:t>
      </w:r>
      <w:r w:rsidR="00743F79">
        <w:rPr>
          <w:rFonts w:ascii="Times New Roman" w:hAnsi="Times New Roman" w:cs="Times New Roman"/>
          <w:color w:val="auto"/>
        </w:rPr>
        <w:t xml:space="preserve">к відділу житлово-комунального </w:t>
      </w:r>
    </w:p>
    <w:p w14:paraId="1619B6E7" w14:textId="1BE4D393" w:rsidR="00714715" w:rsidRPr="00C529BC" w:rsidRDefault="00714715" w:rsidP="00743F7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auto"/>
        </w:rPr>
      </w:pPr>
      <w:r w:rsidRPr="00C529BC">
        <w:rPr>
          <w:rFonts w:ascii="Times New Roman" w:hAnsi="Times New Roman" w:cs="Times New Roman"/>
          <w:color w:val="auto"/>
        </w:rPr>
        <w:t xml:space="preserve">господарства, цивільного захисту та взаємодії </w:t>
      </w:r>
    </w:p>
    <w:p w14:paraId="4F983DFD" w14:textId="77777777" w:rsidR="008069AB" w:rsidRDefault="00714715" w:rsidP="00743F79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auto"/>
        </w:rPr>
      </w:pPr>
      <w:r w:rsidRPr="00C529BC">
        <w:rPr>
          <w:rFonts w:ascii="Times New Roman" w:hAnsi="Times New Roman" w:cs="Times New Roman"/>
          <w:color w:val="auto"/>
        </w:rPr>
        <w:t>з правоохоронними органами, господарського                                                                                                       Олег ДМИТРІЄВ</w:t>
      </w:r>
    </w:p>
    <w:p w14:paraId="0FBC05CF" w14:textId="6CCFE344" w:rsidR="00635B28" w:rsidRPr="00C209F3" w:rsidRDefault="00714715" w:rsidP="008069AB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auto"/>
          <w:highlight w:val="yellow"/>
        </w:rPr>
        <w:sectPr w:rsidR="00635B28" w:rsidRPr="00C209F3" w:rsidSect="00091815">
          <w:headerReference w:type="even" r:id="rId13"/>
          <w:headerReference w:type="default" r:id="rId14"/>
          <w:headerReference w:type="first" r:id="rId15"/>
          <w:pgSz w:w="16840" w:h="11900" w:orient="landscape"/>
          <w:pgMar w:top="284" w:right="1134" w:bottom="284" w:left="1134" w:header="0" w:footer="6" w:gutter="0"/>
          <w:cols w:space="720"/>
          <w:noEndnote/>
          <w:docGrid w:linePitch="360"/>
        </w:sectPr>
      </w:pPr>
      <w:r w:rsidRPr="00C529BC">
        <w:rPr>
          <w:rFonts w:ascii="Times New Roman" w:hAnsi="Times New Roman" w:cs="Times New Roman"/>
          <w:color w:val="auto"/>
        </w:rPr>
        <w:t>забезпечення</w:t>
      </w:r>
      <w:r w:rsidR="00AA22E5" w:rsidRPr="00511256">
        <w:rPr>
          <w:rFonts w:ascii="Times New Roman" w:hAnsi="Times New Roman" w:cs="Times New Roman"/>
          <w:b/>
          <w:color w:val="auto"/>
        </w:rPr>
        <w:t xml:space="preserve">                         </w:t>
      </w:r>
      <w:r w:rsidR="00484878" w:rsidRPr="00511256">
        <w:rPr>
          <w:rFonts w:ascii="Times New Roman" w:hAnsi="Times New Roman" w:cs="Times New Roman"/>
          <w:b/>
          <w:color w:val="auto"/>
        </w:rPr>
        <w:tab/>
      </w:r>
      <w:r w:rsidR="00484878" w:rsidRPr="00511256">
        <w:rPr>
          <w:rFonts w:ascii="Times New Roman" w:hAnsi="Times New Roman" w:cs="Times New Roman"/>
          <w:b/>
          <w:color w:val="auto"/>
        </w:rPr>
        <w:tab/>
      </w:r>
      <w:r w:rsidR="00484878" w:rsidRPr="00511256">
        <w:rPr>
          <w:rFonts w:ascii="Times New Roman" w:hAnsi="Times New Roman" w:cs="Times New Roman"/>
          <w:b/>
          <w:color w:val="auto"/>
        </w:rPr>
        <w:tab/>
      </w:r>
      <w:r w:rsidR="00484878" w:rsidRPr="00511256">
        <w:rPr>
          <w:rFonts w:ascii="Times New Roman" w:hAnsi="Times New Roman" w:cs="Times New Roman"/>
          <w:b/>
          <w:color w:val="auto"/>
        </w:rPr>
        <w:tab/>
      </w:r>
      <w:r w:rsidR="00484878" w:rsidRPr="00511256">
        <w:rPr>
          <w:rFonts w:ascii="Times New Roman" w:hAnsi="Times New Roman" w:cs="Times New Roman"/>
          <w:b/>
          <w:color w:val="auto"/>
        </w:rPr>
        <w:tab/>
      </w:r>
      <w:r w:rsidR="00484878" w:rsidRPr="00511256">
        <w:rPr>
          <w:rFonts w:ascii="Times New Roman" w:hAnsi="Times New Roman" w:cs="Times New Roman"/>
          <w:b/>
          <w:color w:val="auto"/>
        </w:rPr>
        <w:tab/>
      </w:r>
      <w:r w:rsidR="00484878" w:rsidRPr="00511256">
        <w:rPr>
          <w:rFonts w:ascii="Times New Roman" w:hAnsi="Times New Roman" w:cs="Times New Roman"/>
          <w:b/>
          <w:color w:val="auto"/>
        </w:rPr>
        <w:tab/>
      </w:r>
      <w:r w:rsidR="00484878" w:rsidRPr="00511256">
        <w:rPr>
          <w:rFonts w:ascii="Times New Roman" w:hAnsi="Times New Roman" w:cs="Times New Roman"/>
          <w:b/>
          <w:color w:val="auto"/>
        </w:rPr>
        <w:tab/>
      </w:r>
      <w:r w:rsidR="00484878" w:rsidRPr="00511256">
        <w:rPr>
          <w:rFonts w:ascii="Times New Roman" w:hAnsi="Times New Roman" w:cs="Times New Roman"/>
          <w:b/>
          <w:color w:val="auto"/>
        </w:rPr>
        <w:tab/>
      </w:r>
      <w:r w:rsidR="00484878" w:rsidRPr="00511256">
        <w:rPr>
          <w:rFonts w:ascii="Times New Roman" w:hAnsi="Times New Roman" w:cs="Times New Roman"/>
          <w:b/>
          <w:color w:val="auto"/>
        </w:rPr>
        <w:tab/>
      </w:r>
      <w:r w:rsidR="00484878" w:rsidRPr="00511256">
        <w:rPr>
          <w:rFonts w:ascii="Times New Roman" w:hAnsi="Times New Roman" w:cs="Times New Roman"/>
          <w:b/>
          <w:color w:val="auto"/>
        </w:rPr>
        <w:tab/>
      </w:r>
      <w:r w:rsidR="00AE0D4C" w:rsidRPr="00C209F3">
        <w:rPr>
          <w:color w:val="auto"/>
          <w:highlight w:val="yellow"/>
        </w:rPr>
        <w:t xml:space="preserve">       </w:t>
      </w:r>
    </w:p>
    <w:p w14:paraId="2AA04541" w14:textId="6F08F876" w:rsidR="00D7737C" w:rsidRDefault="00256063" w:rsidP="00BF6E48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56063">
        <w:rPr>
          <w:rFonts w:ascii="Times New Roman" w:hAnsi="Times New Roman" w:cs="Times New Roman"/>
          <w:sz w:val="28"/>
          <w:szCs w:val="28"/>
        </w:rPr>
        <w:lastRenderedPageBreak/>
        <w:t>Пояснювальна записка</w:t>
      </w:r>
    </w:p>
    <w:p w14:paraId="3ACEF44E" w14:textId="307F34C5" w:rsidR="00256063" w:rsidRDefault="00256063" w:rsidP="00227E8E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A5916B" w14:textId="1EBBD723" w:rsidR="00BF6E48" w:rsidRPr="00BF6E48" w:rsidRDefault="00BF6E48" w:rsidP="003C60D4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BF6E48">
        <w:rPr>
          <w:rFonts w:ascii="Times New Roman" w:hAnsi="Times New Roman" w:cs="Times New Roman"/>
          <w:color w:val="1B1D1F"/>
          <w:sz w:val="28"/>
          <w:szCs w:val="28"/>
        </w:rPr>
        <w:t>Відповідно до  пункту 1.7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№3219-</w:t>
      </w:r>
      <w:r w:rsidRPr="00BF6E48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, у зв’язку із звершенням строку дії  </w:t>
      </w:r>
      <w:r w:rsidRPr="00BF6E48">
        <w:rPr>
          <w:rFonts w:ascii="Times New Roman" w:hAnsi="Times New Roman" w:cs="Times New Roman"/>
          <w:sz w:val="28"/>
          <w:szCs w:val="28"/>
        </w:rPr>
        <w:t>Комплексної 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Одеської області на 2023-2025 роки за 2024 рік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затвердженої рішенням сесії Фонтанської сільської ради від 22.12.2022 року №1081-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внесеними змінами до програми  від 21.03.2023 року №1174-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06.04.2023 №1409—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11.08.2023 №1581-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15.08.2023 - №1612-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,від 22.08.2023 року №1614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08.11.2023 року №1745-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28.11.2023 №17455-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20.12.2023 року № 1969-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05.03.2024 року №2029—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15.04.2024 року 2091—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22.05.2024 року №2121-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12.07.2024 року №2363-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03.09.2024 року №2406-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09.09.2024 року №2444-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 ,від 26.09.2024 року №2463-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 ,від 25.10.2024 року №2476-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 ,від 31.10.2024 року №2506-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13.11.2024 року №2513-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27.12.2024 року №2724-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, від 29.01.2025 року №2730- 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, від 18.03.2025 року №2794- 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, від 01.04.2025 року №2811- 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, від 17.04.2025 року №3103- 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, від 22.05.2025 року №3119- 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>, від 06.06.2025 року №3159-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, від 11.07.2025 року №3211- 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, від 13.08.2025 року №3271- 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, від 22.09.2025 року №3304- 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, від 21.10.2025 року №3368- 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, від 07.11.2025 року №3395- 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, від 04.12.2025 року №3512- </w:t>
      </w:r>
      <w:r w:rsidRPr="00BF6E48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20EDC52" w14:textId="341A7FCC" w:rsidR="00256063" w:rsidRPr="00520AE9" w:rsidRDefault="00256063" w:rsidP="003C60D4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20AE9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Комплексна Програма життєзабезпечення, модернізації, ремонту,  енергоефективності, енергозбереження та благоустрою об’єктів житлово – комунального</w:t>
      </w:r>
      <w:r w:rsidRPr="00520AE9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 </w:t>
      </w:r>
      <w:r w:rsidRPr="00520AE9">
        <w:rPr>
          <w:rFonts w:ascii="Times New Roman" w:eastAsia="Times New Roman" w:hAnsi="Times New Roman" w:cs="Times New Roman"/>
          <w:sz w:val="28"/>
          <w:szCs w:val="28"/>
          <w:lang w:bidi="ar-SA"/>
        </w:rPr>
        <w:t>господарства  Фонтанської сільської  територіальної громади Одеського району Одеської області на 2023-2025роки  (далі – Програма) розроблена відповідно до ст. 143 Конституції,  ст. 26, 30 Законів України «Про місцеве самоврядування в Україні», «Про житлово-комунальні послуги», «Про благоустрій населених пунктів» з метою підвищення ефективності та надійності функціонування системи життєзабезпечення сільської громади, покращення якості житлово-комунальних послуг.</w:t>
      </w:r>
    </w:p>
    <w:p w14:paraId="20DD1524" w14:textId="0EECAF0B" w:rsidR="00256063" w:rsidRPr="00520AE9" w:rsidRDefault="00256063" w:rsidP="003C60D4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AE9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Програма є ефективною</w:t>
      </w:r>
      <w:r w:rsidRPr="00520AE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 частині необхідності створення умов безперебійного функціонування галузі житлово-комунального господарства</w:t>
      </w:r>
      <w:r w:rsidRPr="00520A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період воєнного стану.</w:t>
      </w:r>
    </w:p>
    <w:p w14:paraId="1A0627EE" w14:textId="1FBE766C" w:rsidR="00520AE9" w:rsidRPr="00BF6E48" w:rsidRDefault="003C60D4" w:rsidP="003C60D4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20AE9" w:rsidRPr="00520AE9">
        <w:rPr>
          <w:rFonts w:ascii="Times New Roman" w:hAnsi="Times New Roman" w:cs="Times New Roman"/>
          <w:sz w:val="28"/>
          <w:szCs w:val="28"/>
        </w:rPr>
        <w:t>Комплексної Програми життєзабезпечення, модернізації, ремонту, енергоефективності, енергозбереження та благоустрою об’єктів житлово – комунального господарства Фонтанської сільської територіальної громади Одеського району Оде</w:t>
      </w:r>
      <w:r w:rsidR="00BF6E48">
        <w:rPr>
          <w:rFonts w:ascii="Times New Roman" w:hAnsi="Times New Roman" w:cs="Times New Roman"/>
          <w:sz w:val="28"/>
          <w:szCs w:val="28"/>
        </w:rPr>
        <w:t>ської області на 2023-2025 роки</w:t>
      </w:r>
      <w:r w:rsidR="00520AE9" w:rsidRPr="00520AE9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20AE9" w:rsidRPr="00520AE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520AE9" w:rsidRPr="00520AE9">
        <w:rPr>
          <w:rFonts w:ascii="Times New Roman" w:hAnsi="Times New Roman" w:cs="Times New Roman"/>
          <w:sz w:val="28"/>
          <w:szCs w:val="28"/>
        </w:rPr>
        <w:t xml:space="preserve">виконана на </w:t>
      </w:r>
      <w:r w:rsidR="00AF494A">
        <w:rPr>
          <w:rFonts w:ascii="Times New Roman" w:hAnsi="Times New Roman" w:cs="Times New Roman"/>
          <w:sz w:val="28"/>
          <w:szCs w:val="28"/>
        </w:rPr>
        <w:t>79</w:t>
      </w:r>
      <w:r w:rsidR="00520AE9"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%: заплановано – </w:t>
      </w:r>
      <w:r w:rsidR="00AF494A">
        <w:rPr>
          <w:rFonts w:ascii="Times New Roman" w:hAnsi="Times New Roman" w:cs="Times New Roman"/>
          <w:color w:val="auto"/>
          <w:sz w:val="28"/>
          <w:szCs w:val="28"/>
        </w:rPr>
        <w:t>194 367 212</w:t>
      </w:r>
      <w:r w:rsidR="00520AE9"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 грн., використано </w:t>
      </w:r>
      <w:r w:rsidR="00AF494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520AE9" w:rsidRPr="00BF6E48">
        <w:rPr>
          <w:rFonts w:ascii="Times New Roman" w:hAnsi="Times New Roman" w:cs="Times New Roman"/>
          <w:color w:val="auto"/>
          <w:sz w:val="28"/>
          <w:szCs w:val="28"/>
        </w:rPr>
        <w:t>54</w:t>
      </w:r>
      <w:r w:rsidR="00AF494A">
        <w:rPr>
          <w:rFonts w:ascii="Times New Roman" w:hAnsi="Times New Roman" w:cs="Times New Roman"/>
          <w:color w:val="auto"/>
          <w:sz w:val="28"/>
          <w:szCs w:val="28"/>
        </w:rPr>
        <w:t> 089 069</w:t>
      </w:r>
      <w:r w:rsidR="00520AE9" w:rsidRPr="00BF6E48">
        <w:rPr>
          <w:rFonts w:ascii="Times New Roman" w:hAnsi="Times New Roman" w:cs="Times New Roman"/>
          <w:color w:val="auto"/>
          <w:sz w:val="28"/>
          <w:szCs w:val="28"/>
        </w:rPr>
        <w:t>,3</w:t>
      </w:r>
      <w:r w:rsidR="00BF6E48" w:rsidRPr="00BF6E48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520AE9" w:rsidRPr="00BF6E48">
        <w:rPr>
          <w:rFonts w:ascii="Times New Roman" w:hAnsi="Times New Roman" w:cs="Times New Roman"/>
          <w:color w:val="auto"/>
          <w:sz w:val="28"/>
          <w:szCs w:val="28"/>
        </w:rPr>
        <w:t xml:space="preserve"> – грн.</w:t>
      </w:r>
    </w:p>
    <w:p w14:paraId="3F0B50CE" w14:textId="77777777" w:rsidR="003C60D4" w:rsidRPr="003C60D4" w:rsidRDefault="003C60D4" w:rsidP="003C60D4">
      <w:pPr>
        <w:rPr>
          <w:rFonts w:ascii="Times New Roman" w:hAnsi="Times New Roman" w:cs="Times New Roman"/>
          <w:sz w:val="28"/>
          <w:szCs w:val="28"/>
        </w:rPr>
      </w:pPr>
    </w:p>
    <w:p w14:paraId="7053458C" w14:textId="77777777" w:rsidR="003C60D4" w:rsidRDefault="003C60D4" w:rsidP="003C60D4">
      <w:pPr>
        <w:rPr>
          <w:rFonts w:ascii="Times New Roman" w:eastAsia="Antiqua" w:hAnsi="Times New Roman" w:cs="Times New Roman"/>
          <w:sz w:val="28"/>
          <w:szCs w:val="28"/>
        </w:rPr>
      </w:pPr>
    </w:p>
    <w:p w14:paraId="45D31617" w14:textId="4E035150" w:rsidR="003C60D4" w:rsidRPr="00CD040A" w:rsidRDefault="003C60D4" w:rsidP="003C60D4">
      <w:pPr>
        <w:rPr>
          <w:color w:val="auto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Виконавець: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                           Олег ДМИТРІЄВ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</w:t>
      </w:r>
    </w:p>
    <w:p w14:paraId="7FAC7924" w14:textId="4652C4D8" w:rsidR="00520AE9" w:rsidRPr="003C60D4" w:rsidRDefault="00520AE9" w:rsidP="003C60D4">
      <w:pPr>
        <w:tabs>
          <w:tab w:val="left" w:pos="930"/>
        </w:tabs>
        <w:rPr>
          <w:rFonts w:ascii="Times New Roman" w:hAnsi="Times New Roman" w:cs="Times New Roman"/>
          <w:sz w:val="28"/>
          <w:szCs w:val="28"/>
        </w:rPr>
      </w:pPr>
    </w:p>
    <w:sectPr w:rsidR="00520AE9" w:rsidRPr="003C60D4" w:rsidSect="009C1516">
      <w:headerReference w:type="even" r:id="rId16"/>
      <w:headerReference w:type="default" r:id="rId17"/>
      <w:headerReference w:type="first" r:id="rId18"/>
      <w:pgSz w:w="11900" w:h="16840"/>
      <w:pgMar w:top="1134" w:right="567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6A8DE" w14:textId="77777777" w:rsidR="008C2302" w:rsidRDefault="008C2302">
      <w:r>
        <w:separator/>
      </w:r>
    </w:p>
  </w:endnote>
  <w:endnote w:type="continuationSeparator" w:id="0">
    <w:p w14:paraId="49F1CE56" w14:textId="77777777" w:rsidR="008C2302" w:rsidRDefault="008C2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F4E57" w14:textId="77777777" w:rsidR="008C2302" w:rsidRDefault="008C2302"/>
  </w:footnote>
  <w:footnote w:type="continuationSeparator" w:id="0">
    <w:p w14:paraId="423E45FD" w14:textId="77777777" w:rsidR="008C2302" w:rsidRDefault="008C23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B55E1" w14:textId="77777777" w:rsidR="00846FBD" w:rsidRDefault="00846FBD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FED1E" w14:textId="77777777" w:rsidR="00846FBD" w:rsidRDefault="00846FBD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9B4E6" w14:textId="77777777" w:rsidR="00846FBD" w:rsidRDefault="00846FBD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FF488" w14:textId="77777777" w:rsidR="00846FBD" w:rsidRDefault="00846FBD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02DB5" w14:textId="77777777" w:rsidR="00846FBD" w:rsidRDefault="00846FBD">
    <w:pPr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6F2ED" w14:textId="77777777" w:rsidR="00846FBD" w:rsidRDefault="00846FBD">
    <w:pPr>
      <w:rPr>
        <w:sz w:val="2"/>
        <w:szCs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4BF81" w14:textId="77777777" w:rsidR="00846FBD" w:rsidRDefault="00846FBD">
    <w:pPr>
      <w:rPr>
        <w:sz w:val="2"/>
        <w:szCs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C0D36" w14:textId="77777777" w:rsidR="00846FBD" w:rsidRDefault="00846FBD">
    <w:pPr>
      <w:rPr>
        <w:sz w:val="2"/>
        <w:szCs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AF0EF" w14:textId="77777777" w:rsidR="00846FBD" w:rsidRDefault="00846FBD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3DD6EED"/>
    <w:multiLevelType w:val="hybridMultilevel"/>
    <w:tmpl w:val="DDF6C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105CE"/>
    <w:multiLevelType w:val="hybridMultilevel"/>
    <w:tmpl w:val="41ACDE34"/>
    <w:lvl w:ilvl="0" w:tplc="50948F76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E706C"/>
    <w:multiLevelType w:val="hybridMultilevel"/>
    <w:tmpl w:val="9D123986"/>
    <w:lvl w:ilvl="0" w:tplc="DC9E2B3A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1A1E58"/>
    <w:multiLevelType w:val="hybridMultilevel"/>
    <w:tmpl w:val="A344F4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AF27C22"/>
    <w:multiLevelType w:val="hybridMultilevel"/>
    <w:tmpl w:val="E40AE672"/>
    <w:lvl w:ilvl="0" w:tplc="1D1E56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C510704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260A09CD"/>
    <w:multiLevelType w:val="hybridMultilevel"/>
    <w:tmpl w:val="C02E31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3">
    <w:nsid w:val="2CC363AE"/>
    <w:multiLevelType w:val="hybridMultilevel"/>
    <w:tmpl w:val="B99E6306"/>
    <w:lvl w:ilvl="0" w:tplc="B92445F0">
      <w:start w:val="2000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CE27CA"/>
    <w:multiLevelType w:val="hybridMultilevel"/>
    <w:tmpl w:val="9E5EF738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5">
    <w:nsid w:val="30D220EF"/>
    <w:multiLevelType w:val="hybridMultilevel"/>
    <w:tmpl w:val="3202D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485D65"/>
    <w:multiLevelType w:val="hybridMultilevel"/>
    <w:tmpl w:val="47B8D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4D2842"/>
    <w:multiLevelType w:val="hybridMultilevel"/>
    <w:tmpl w:val="0D1E79B0"/>
    <w:lvl w:ilvl="0" w:tplc="F850D672">
      <w:start w:val="1"/>
      <w:numFmt w:val="decimal"/>
      <w:lvlText w:val="%1."/>
      <w:lvlJc w:val="left"/>
      <w:pPr>
        <w:ind w:left="502" w:hanging="360"/>
      </w:pPr>
      <w:rPr>
        <w:rFonts w:hint="default"/>
        <w:lang w:val="ru-RU"/>
      </w:rPr>
    </w:lvl>
    <w:lvl w:ilvl="1" w:tplc="20000019" w:tentative="1">
      <w:start w:val="1"/>
      <w:numFmt w:val="lowerLetter"/>
      <w:lvlText w:val="%2."/>
      <w:lvlJc w:val="left"/>
      <w:pPr>
        <w:ind w:left="1360" w:hanging="360"/>
      </w:pPr>
    </w:lvl>
    <w:lvl w:ilvl="2" w:tplc="2000001B" w:tentative="1">
      <w:start w:val="1"/>
      <w:numFmt w:val="lowerRoman"/>
      <w:lvlText w:val="%3."/>
      <w:lvlJc w:val="right"/>
      <w:pPr>
        <w:ind w:left="2080" w:hanging="180"/>
      </w:pPr>
    </w:lvl>
    <w:lvl w:ilvl="3" w:tplc="2000000F" w:tentative="1">
      <w:start w:val="1"/>
      <w:numFmt w:val="decimal"/>
      <w:lvlText w:val="%4."/>
      <w:lvlJc w:val="left"/>
      <w:pPr>
        <w:ind w:left="2800" w:hanging="360"/>
      </w:pPr>
    </w:lvl>
    <w:lvl w:ilvl="4" w:tplc="20000019" w:tentative="1">
      <w:start w:val="1"/>
      <w:numFmt w:val="lowerLetter"/>
      <w:lvlText w:val="%5."/>
      <w:lvlJc w:val="left"/>
      <w:pPr>
        <w:ind w:left="3520" w:hanging="360"/>
      </w:pPr>
    </w:lvl>
    <w:lvl w:ilvl="5" w:tplc="2000001B" w:tentative="1">
      <w:start w:val="1"/>
      <w:numFmt w:val="lowerRoman"/>
      <w:lvlText w:val="%6."/>
      <w:lvlJc w:val="right"/>
      <w:pPr>
        <w:ind w:left="4240" w:hanging="180"/>
      </w:pPr>
    </w:lvl>
    <w:lvl w:ilvl="6" w:tplc="2000000F" w:tentative="1">
      <w:start w:val="1"/>
      <w:numFmt w:val="decimal"/>
      <w:lvlText w:val="%7."/>
      <w:lvlJc w:val="left"/>
      <w:pPr>
        <w:ind w:left="4960" w:hanging="360"/>
      </w:pPr>
    </w:lvl>
    <w:lvl w:ilvl="7" w:tplc="20000019" w:tentative="1">
      <w:start w:val="1"/>
      <w:numFmt w:val="lowerLetter"/>
      <w:lvlText w:val="%8."/>
      <w:lvlJc w:val="left"/>
      <w:pPr>
        <w:ind w:left="5680" w:hanging="360"/>
      </w:pPr>
    </w:lvl>
    <w:lvl w:ilvl="8" w:tplc="2000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>
    <w:nsid w:val="39936A84"/>
    <w:multiLevelType w:val="hybridMultilevel"/>
    <w:tmpl w:val="A386BD16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B6311D3"/>
    <w:multiLevelType w:val="hybridMultilevel"/>
    <w:tmpl w:val="23446BAC"/>
    <w:lvl w:ilvl="0" w:tplc="B92445F0">
      <w:start w:val="2000"/>
      <w:numFmt w:val="bullet"/>
      <w:lvlText w:val="-"/>
      <w:lvlJc w:val="left"/>
      <w:pPr>
        <w:ind w:left="234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C9278EC"/>
    <w:multiLevelType w:val="hybridMultilevel"/>
    <w:tmpl w:val="2D88278C"/>
    <w:lvl w:ilvl="0" w:tplc="CB7CDBA6">
      <w:start w:val="1"/>
      <w:numFmt w:val="bullet"/>
      <w:lvlText w:val=""/>
      <w:lvlJc w:val="left"/>
      <w:pPr>
        <w:ind w:left="927" w:hanging="360"/>
      </w:pPr>
      <w:rPr>
        <w:rFonts w:ascii="Symbol" w:eastAsia="Microsoft Sans Serif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D702DE8"/>
    <w:multiLevelType w:val="hybridMultilevel"/>
    <w:tmpl w:val="BFAA4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773089"/>
    <w:multiLevelType w:val="hybridMultilevel"/>
    <w:tmpl w:val="72745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E1D2B15"/>
    <w:multiLevelType w:val="hybridMultilevel"/>
    <w:tmpl w:val="15327502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4B0514"/>
    <w:multiLevelType w:val="hybridMultilevel"/>
    <w:tmpl w:val="40CC2B9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F607BAD"/>
    <w:multiLevelType w:val="hybridMultilevel"/>
    <w:tmpl w:val="A6580C3A"/>
    <w:lvl w:ilvl="0" w:tplc="47E45BE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41550A86"/>
    <w:multiLevelType w:val="hybridMultilevel"/>
    <w:tmpl w:val="D354D24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>
    <w:nsid w:val="42920B29"/>
    <w:multiLevelType w:val="hybridMultilevel"/>
    <w:tmpl w:val="27008E20"/>
    <w:lvl w:ilvl="0" w:tplc="6066B7D6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BC4623D"/>
    <w:multiLevelType w:val="hybridMultilevel"/>
    <w:tmpl w:val="8E363AAE"/>
    <w:lvl w:ilvl="0" w:tplc="D6B4530C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1D51CD8"/>
    <w:multiLevelType w:val="hybridMultilevel"/>
    <w:tmpl w:val="5FEA314C"/>
    <w:lvl w:ilvl="0" w:tplc="A1AE2388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BC31D6A"/>
    <w:multiLevelType w:val="hybridMultilevel"/>
    <w:tmpl w:val="47CCD108"/>
    <w:lvl w:ilvl="0" w:tplc="1568ACC8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35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522EB1"/>
    <w:multiLevelType w:val="hybridMultilevel"/>
    <w:tmpl w:val="3B10569A"/>
    <w:lvl w:ilvl="0" w:tplc="13F4CA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5101B8"/>
    <w:multiLevelType w:val="hybridMultilevel"/>
    <w:tmpl w:val="466A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3E57956"/>
    <w:multiLevelType w:val="hybridMultilevel"/>
    <w:tmpl w:val="D450AAA2"/>
    <w:lvl w:ilvl="0" w:tplc="9B687EE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42">
    <w:nsid w:val="758545F7"/>
    <w:multiLevelType w:val="hybridMultilevel"/>
    <w:tmpl w:val="F7F89078"/>
    <w:lvl w:ilvl="0" w:tplc="4254117A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35"/>
  </w:num>
  <w:num w:numId="3">
    <w:abstractNumId w:val="16"/>
  </w:num>
  <w:num w:numId="4">
    <w:abstractNumId w:val="39"/>
  </w:num>
  <w:num w:numId="5">
    <w:abstractNumId w:val="8"/>
  </w:num>
  <w:num w:numId="6">
    <w:abstractNumId w:val="43"/>
  </w:num>
  <w:num w:numId="7">
    <w:abstractNumId w:val="11"/>
  </w:num>
  <w:num w:numId="8">
    <w:abstractNumId w:val="33"/>
  </w:num>
  <w:num w:numId="9">
    <w:abstractNumId w:val="40"/>
  </w:num>
  <w:num w:numId="10">
    <w:abstractNumId w:val="38"/>
  </w:num>
  <w:num w:numId="11">
    <w:abstractNumId w:val="0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2"/>
  </w:num>
  <w:num w:numId="16">
    <w:abstractNumId w:val="2"/>
  </w:num>
  <w:num w:numId="17">
    <w:abstractNumId w:val="37"/>
  </w:num>
  <w:num w:numId="18">
    <w:abstractNumId w:val="6"/>
  </w:num>
  <w:num w:numId="19">
    <w:abstractNumId w:val="31"/>
  </w:num>
  <w:num w:numId="20">
    <w:abstractNumId w:val="14"/>
  </w:num>
  <w:num w:numId="21">
    <w:abstractNumId w:val="25"/>
  </w:num>
  <w:num w:numId="22">
    <w:abstractNumId w:val="13"/>
  </w:num>
  <w:num w:numId="23">
    <w:abstractNumId w:val="34"/>
  </w:num>
  <w:num w:numId="24">
    <w:abstractNumId w:val="20"/>
  </w:num>
  <w:num w:numId="25">
    <w:abstractNumId w:val="15"/>
  </w:num>
  <w:num w:numId="26">
    <w:abstractNumId w:val="23"/>
  </w:num>
  <w:num w:numId="27">
    <w:abstractNumId w:val="22"/>
  </w:num>
  <w:num w:numId="28">
    <w:abstractNumId w:val="30"/>
  </w:num>
  <w:num w:numId="29">
    <w:abstractNumId w:val="3"/>
  </w:num>
  <w:num w:numId="30">
    <w:abstractNumId w:val="18"/>
  </w:num>
  <w:num w:numId="31">
    <w:abstractNumId w:val="10"/>
  </w:num>
  <w:num w:numId="32">
    <w:abstractNumId w:val="7"/>
  </w:num>
  <w:num w:numId="33">
    <w:abstractNumId w:val="41"/>
  </w:num>
  <w:num w:numId="34">
    <w:abstractNumId w:val="42"/>
  </w:num>
  <w:num w:numId="35">
    <w:abstractNumId w:val="1"/>
  </w:num>
  <w:num w:numId="36">
    <w:abstractNumId w:val="28"/>
  </w:num>
  <w:num w:numId="37">
    <w:abstractNumId w:val="24"/>
  </w:num>
  <w:num w:numId="38">
    <w:abstractNumId w:val="27"/>
  </w:num>
  <w:num w:numId="39">
    <w:abstractNumId w:val="29"/>
  </w:num>
  <w:num w:numId="40">
    <w:abstractNumId w:val="32"/>
  </w:num>
  <w:num w:numId="41">
    <w:abstractNumId w:val="21"/>
  </w:num>
  <w:num w:numId="42">
    <w:abstractNumId w:val="19"/>
  </w:num>
  <w:num w:numId="43">
    <w:abstractNumId w:val="36"/>
  </w:num>
  <w:num w:numId="44">
    <w:abstractNumId w:val="26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153"/>
    <w:rsid w:val="00000112"/>
    <w:rsid w:val="00004774"/>
    <w:rsid w:val="00013BE8"/>
    <w:rsid w:val="00015804"/>
    <w:rsid w:val="00020BEF"/>
    <w:rsid w:val="00024E44"/>
    <w:rsid w:val="0002609A"/>
    <w:rsid w:val="00031B52"/>
    <w:rsid w:val="0003584F"/>
    <w:rsid w:val="0004062E"/>
    <w:rsid w:val="0004761D"/>
    <w:rsid w:val="00050941"/>
    <w:rsid w:val="00052141"/>
    <w:rsid w:val="00052A61"/>
    <w:rsid w:val="00054BF3"/>
    <w:rsid w:val="000611F9"/>
    <w:rsid w:val="00061912"/>
    <w:rsid w:val="00062BB6"/>
    <w:rsid w:val="000645EF"/>
    <w:rsid w:val="00065AF9"/>
    <w:rsid w:val="00072F1E"/>
    <w:rsid w:val="00074243"/>
    <w:rsid w:val="00075932"/>
    <w:rsid w:val="00085A22"/>
    <w:rsid w:val="00090174"/>
    <w:rsid w:val="00091815"/>
    <w:rsid w:val="000919AE"/>
    <w:rsid w:val="00092CFD"/>
    <w:rsid w:val="000A1EB1"/>
    <w:rsid w:val="000A2BC0"/>
    <w:rsid w:val="000B1DEF"/>
    <w:rsid w:val="000C7216"/>
    <w:rsid w:val="000D0B7E"/>
    <w:rsid w:val="000D148C"/>
    <w:rsid w:val="000D3D58"/>
    <w:rsid w:val="000E0C57"/>
    <w:rsid w:val="000E1846"/>
    <w:rsid w:val="000E2B7E"/>
    <w:rsid w:val="000E3E8D"/>
    <w:rsid w:val="000E5CBE"/>
    <w:rsid w:val="000E7859"/>
    <w:rsid w:val="000F6F54"/>
    <w:rsid w:val="000F7530"/>
    <w:rsid w:val="00101C84"/>
    <w:rsid w:val="001059FC"/>
    <w:rsid w:val="00121CD7"/>
    <w:rsid w:val="0012220A"/>
    <w:rsid w:val="001227FB"/>
    <w:rsid w:val="00123EE6"/>
    <w:rsid w:val="001243B5"/>
    <w:rsid w:val="00130CDC"/>
    <w:rsid w:val="00131333"/>
    <w:rsid w:val="001318FB"/>
    <w:rsid w:val="00131D55"/>
    <w:rsid w:val="00132272"/>
    <w:rsid w:val="001370BC"/>
    <w:rsid w:val="00141F61"/>
    <w:rsid w:val="00145495"/>
    <w:rsid w:val="001468B7"/>
    <w:rsid w:val="00152772"/>
    <w:rsid w:val="00156471"/>
    <w:rsid w:val="0016314B"/>
    <w:rsid w:val="00166179"/>
    <w:rsid w:val="00175229"/>
    <w:rsid w:val="001849CC"/>
    <w:rsid w:val="00186525"/>
    <w:rsid w:val="001A12BD"/>
    <w:rsid w:val="001A5A67"/>
    <w:rsid w:val="001A5E52"/>
    <w:rsid w:val="001A7FF1"/>
    <w:rsid w:val="001B2DFF"/>
    <w:rsid w:val="001B39EB"/>
    <w:rsid w:val="001B76B5"/>
    <w:rsid w:val="001C0B4A"/>
    <w:rsid w:val="001C2C89"/>
    <w:rsid w:val="001C6D20"/>
    <w:rsid w:val="001E0EFC"/>
    <w:rsid w:val="001E3AA8"/>
    <w:rsid w:val="001E6637"/>
    <w:rsid w:val="001F405B"/>
    <w:rsid w:val="001F5B77"/>
    <w:rsid w:val="001F6F5D"/>
    <w:rsid w:val="001F73AC"/>
    <w:rsid w:val="00201B0E"/>
    <w:rsid w:val="002046A6"/>
    <w:rsid w:val="00204ACB"/>
    <w:rsid w:val="00204D8B"/>
    <w:rsid w:val="00207605"/>
    <w:rsid w:val="002111D0"/>
    <w:rsid w:val="00215C8A"/>
    <w:rsid w:val="0021777D"/>
    <w:rsid w:val="00225982"/>
    <w:rsid w:val="00226D2C"/>
    <w:rsid w:val="002272C4"/>
    <w:rsid w:val="00227E8E"/>
    <w:rsid w:val="002336B7"/>
    <w:rsid w:val="002358AD"/>
    <w:rsid w:val="00237C08"/>
    <w:rsid w:val="002434C2"/>
    <w:rsid w:val="00245942"/>
    <w:rsid w:val="00251482"/>
    <w:rsid w:val="00251BBA"/>
    <w:rsid w:val="002526AC"/>
    <w:rsid w:val="00256063"/>
    <w:rsid w:val="00256231"/>
    <w:rsid w:val="00260EA5"/>
    <w:rsid w:val="00272E90"/>
    <w:rsid w:val="00273CCB"/>
    <w:rsid w:val="002773C9"/>
    <w:rsid w:val="00281351"/>
    <w:rsid w:val="00290AD0"/>
    <w:rsid w:val="0029271E"/>
    <w:rsid w:val="00293885"/>
    <w:rsid w:val="002A0017"/>
    <w:rsid w:val="002A2BE5"/>
    <w:rsid w:val="002A442B"/>
    <w:rsid w:val="002B673B"/>
    <w:rsid w:val="002B6862"/>
    <w:rsid w:val="002C1FF8"/>
    <w:rsid w:val="002C54FC"/>
    <w:rsid w:val="002C55CE"/>
    <w:rsid w:val="002D1503"/>
    <w:rsid w:val="002D2B0F"/>
    <w:rsid w:val="002D5ECF"/>
    <w:rsid w:val="002D6322"/>
    <w:rsid w:val="002D6AF1"/>
    <w:rsid w:val="002E2F09"/>
    <w:rsid w:val="002E35FE"/>
    <w:rsid w:val="002E6042"/>
    <w:rsid w:val="002E650B"/>
    <w:rsid w:val="002F1DF7"/>
    <w:rsid w:val="002F6ED4"/>
    <w:rsid w:val="003007D3"/>
    <w:rsid w:val="00300BCC"/>
    <w:rsid w:val="0030227D"/>
    <w:rsid w:val="00306548"/>
    <w:rsid w:val="00306DB9"/>
    <w:rsid w:val="0032071B"/>
    <w:rsid w:val="00321367"/>
    <w:rsid w:val="003256B5"/>
    <w:rsid w:val="00325D23"/>
    <w:rsid w:val="0033521E"/>
    <w:rsid w:val="00337647"/>
    <w:rsid w:val="0034102F"/>
    <w:rsid w:val="0034268B"/>
    <w:rsid w:val="00344B67"/>
    <w:rsid w:val="0035086A"/>
    <w:rsid w:val="003513B6"/>
    <w:rsid w:val="003519E0"/>
    <w:rsid w:val="00351E1D"/>
    <w:rsid w:val="00353325"/>
    <w:rsid w:val="00357A96"/>
    <w:rsid w:val="00361B46"/>
    <w:rsid w:val="00361FC5"/>
    <w:rsid w:val="00366D04"/>
    <w:rsid w:val="00371547"/>
    <w:rsid w:val="00372232"/>
    <w:rsid w:val="003807AA"/>
    <w:rsid w:val="00382529"/>
    <w:rsid w:val="00384164"/>
    <w:rsid w:val="00386820"/>
    <w:rsid w:val="0039574F"/>
    <w:rsid w:val="003A3881"/>
    <w:rsid w:val="003B54DA"/>
    <w:rsid w:val="003B58EB"/>
    <w:rsid w:val="003B60D6"/>
    <w:rsid w:val="003C00E5"/>
    <w:rsid w:val="003C00F1"/>
    <w:rsid w:val="003C3FC4"/>
    <w:rsid w:val="003C5DCF"/>
    <w:rsid w:val="003C60D4"/>
    <w:rsid w:val="003D3963"/>
    <w:rsid w:val="003D6651"/>
    <w:rsid w:val="003D6F66"/>
    <w:rsid w:val="003D716F"/>
    <w:rsid w:val="003D7FE8"/>
    <w:rsid w:val="003E6EEA"/>
    <w:rsid w:val="003F3200"/>
    <w:rsid w:val="003F464E"/>
    <w:rsid w:val="003F4E92"/>
    <w:rsid w:val="00400437"/>
    <w:rsid w:val="00413AC5"/>
    <w:rsid w:val="0041580A"/>
    <w:rsid w:val="00427146"/>
    <w:rsid w:val="00430AF6"/>
    <w:rsid w:val="0043201B"/>
    <w:rsid w:val="00432E01"/>
    <w:rsid w:val="00434CB9"/>
    <w:rsid w:val="00436689"/>
    <w:rsid w:val="00442570"/>
    <w:rsid w:val="004450F9"/>
    <w:rsid w:val="0044663F"/>
    <w:rsid w:val="004519DE"/>
    <w:rsid w:val="004525B2"/>
    <w:rsid w:val="004545DB"/>
    <w:rsid w:val="004632F9"/>
    <w:rsid w:val="00470710"/>
    <w:rsid w:val="00480830"/>
    <w:rsid w:val="00484009"/>
    <w:rsid w:val="00484878"/>
    <w:rsid w:val="00485A81"/>
    <w:rsid w:val="004873C4"/>
    <w:rsid w:val="004970DB"/>
    <w:rsid w:val="004A6E1A"/>
    <w:rsid w:val="004A715F"/>
    <w:rsid w:val="004B3034"/>
    <w:rsid w:val="004C1BB8"/>
    <w:rsid w:val="004D1F56"/>
    <w:rsid w:val="004D5B78"/>
    <w:rsid w:val="004E1144"/>
    <w:rsid w:val="004E124C"/>
    <w:rsid w:val="004E6EF2"/>
    <w:rsid w:val="004F0344"/>
    <w:rsid w:val="004F32F5"/>
    <w:rsid w:val="004F4561"/>
    <w:rsid w:val="004F49FB"/>
    <w:rsid w:val="00501BCF"/>
    <w:rsid w:val="00506A1E"/>
    <w:rsid w:val="00506B2B"/>
    <w:rsid w:val="0051052E"/>
    <w:rsid w:val="00511256"/>
    <w:rsid w:val="0051593C"/>
    <w:rsid w:val="005171E8"/>
    <w:rsid w:val="00520AE9"/>
    <w:rsid w:val="00520DC4"/>
    <w:rsid w:val="00522429"/>
    <w:rsid w:val="00522E29"/>
    <w:rsid w:val="0052489B"/>
    <w:rsid w:val="005256C2"/>
    <w:rsid w:val="00534154"/>
    <w:rsid w:val="00540D7B"/>
    <w:rsid w:val="00541FF6"/>
    <w:rsid w:val="0054373B"/>
    <w:rsid w:val="005555CD"/>
    <w:rsid w:val="00555CA6"/>
    <w:rsid w:val="0055677B"/>
    <w:rsid w:val="00557169"/>
    <w:rsid w:val="00560E8C"/>
    <w:rsid w:val="005612EE"/>
    <w:rsid w:val="005668E8"/>
    <w:rsid w:val="005670EB"/>
    <w:rsid w:val="00567189"/>
    <w:rsid w:val="00572800"/>
    <w:rsid w:val="00572C91"/>
    <w:rsid w:val="0057311A"/>
    <w:rsid w:val="00573F94"/>
    <w:rsid w:val="0057547C"/>
    <w:rsid w:val="00585837"/>
    <w:rsid w:val="0059141F"/>
    <w:rsid w:val="005A3FDD"/>
    <w:rsid w:val="005B47C8"/>
    <w:rsid w:val="005B504F"/>
    <w:rsid w:val="005B5938"/>
    <w:rsid w:val="005C0C77"/>
    <w:rsid w:val="005C2457"/>
    <w:rsid w:val="005C410E"/>
    <w:rsid w:val="005C6AFC"/>
    <w:rsid w:val="005C6D21"/>
    <w:rsid w:val="005C6EE5"/>
    <w:rsid w:val="005D069B"/>
    <w:rsid w:val="005D5B3E"/>
    <w:rsid w:val="005D6F29"/>
    <w:rsid w:val="005D74F8"/>
    <w:rsid w:val="005E30D3"/>
    <w:rsid w:val="005E77B1"/>
    <w:rsid w:val="005E77FE"/>
    <w:rsid w:val="005F1574"/>
    <w:rsid w:val="005F19AE"/>
    <w:rsid w:val="005F613F"/>
    <w:rsid w:val="0060598E"/>
    <w:rsid w:val="006072CB"/>
    <w:rsid w:val="0060777B"/>
    <w:rsid w:val="00610A08"/>
    <w:rsid w:val="006125B1"/>
    <w:rsid w:val="0062014F"/>
    <w:rsid w:val="006229B2"/>
    <w:rsid w:val="00624B0F"/>
    <w:rsid w:val="00630A98"/>
    <w:rsid w:val="00631D16"/>
    <w:rsid w:val="0063551F"/>
    <w:rsid w:val="00635B28"/>
    <w:rsid w:val="00637683"/>
    <w:rsid w:val="00637FBA"/>
    <w:rsid w:val="006403A1"/>
    <w:rsid w:val="006403F6"/>
    <w:rsid w:val="0064291D"/>
    <w:rsid w:val="0064430A"/>
    <w:rsid w:val="006476C3"/>
    <w:rsid w:val="006552C8"/>
    <w:rsid w:val="00655C04"/>
    <w:rsid w:val="0065655E"/>
    <w:rsid w:val="00656CBD"/>
    <w:rsid w:val="00657C86"/>
    <w:rsid w:val="00664B30"/>
    <w:rsid w:val="00675729"/>
    <w:rsid w:val="0067574D"/>
    <w:rsid w:val="00682D28"/>
    <w:rsid w:val="00683165"/>
    <w:rsid w:val="00683B4C"/>
    <w:rsid w:val="00690382"/>
    <w:rsid w:val="006A20D5"/>
    <w:rsid w:val="006A639B"/>
    <w:rsid w:val="006B3938"/>
    <w:rsid w:val="006C4FC2"/>
    <w:rsid w:val="006C66E5"/>
    <w:rsid w:val="006D7FA4"/>
    <w:rsid w:val="006E212A"/>
    <w:rsid w:val="006E33A6"/>
    <w:rsid w:val="006E56D8"/>
    <w:rsid w:val="006F032C"/>
    <w:rsid w:val="006F4778"/>
    <w:rsid w:val="006F7FA5"/>
    <w:rsid w:val="007018EF"/>
    <w:rsid w:val="00703067"/>
    <w:rsid w:val="00705621"/>
    <w:rsid w:val="00706BF7"/>
    <w:rsid w:val="00707AD0"/>
    <w:rsid w:val="00714715"/>
    <w:rsid w:val="00720CA4"/>
    <w:rsid w:val="007233D7"/>
    <w:rsid w:val="00723E09"/>
    <w:rsid w:val="007272F1"/>
    <w:rsid w:val="00727883"/>
    <w:rsid w:val="00733205"/>
    <w:rsid w:val="00735974"/>
    <w:rsid w:val="00737F87"/>
    <w:rsid w:val="00743F79"/>
    <w:rsid w:val="0074500E"/>
    <w:rsid w:val="007452EB"/>
    <w:rsid w:val="0075432A"/>
    <w:rsid w:val="00755CDA"/>
    <w:rsid w:val="0075628C"/>
    <w:rsid w:val="007573B0"/>
    <w:rsid w:val="007653C2"/>
    <w:rsid w:val="00774731"/>
    <w:rsid w:val="00776A29"/>
    <w:rsid w:val="00776EE2"/>
    <w:rsid w:val="00784030"/>
    <w:rsid w:val="00796D21"/>
    <w:rsid w:val="00796DA4"/>
    <w:rsid w:val="007A592F"/>
    <w:rsid w:val="007B49D3"/>
    <w:rsid w:val="007B5F7A"/>
    <w:rsid w:val="007C1112"/>
    <w:rsid w:val="007C1C11"/>
    <w:rsid w:val="007C3637"/>
    <w:rsid w:val="007C49F5"/>
    <w:rsid w:val="007C75E5"/>
    <w:rsid w:val="007D1290"/>
    <w:rsid w:val="007D1632"/>
    <w:rsid w:val="007D25E5"/>
    <w:rsid w:val="007D6D9A"/>
    <w:rsid w:val="007E1828"/>
    <w:rsid w:val="007E4CB4"/>
    <w:rsid w:val="007E6F28"/>
    <w:rsid w:val="007E71D5"/>
    <w:rsid w:val="007F110D"/>
    <w:rsid w:val="008023FA"/>
    <w:rsid w:val="008069AB"/>
    <w:rsid w:val="0081070C"/>
    <w:rsid w:val="0081178D"/>
    <w:rsid w:val="00811F8A"/>
    <w:rsid w:val="008155D4"/>
    <w:rsid w:val="00815E6D"/>
    <w:rsid w:val="00816001"/>
    <w:rsid w:val="008261EF"/>
    <w:rsid w:val="008275B0"/>
    <w:rsid w:val="008276B1"/>
    <w:rsid w:val="00836737"/>
    <w:rsid w:val="008404A2"/>
    <w:rsid w:val="008437DD"/>
    <w:rsid w:val="00846AB9"/>
    <w:rsid w:val="00846FBD"/>
    <w:rsid w:val="00850B65"/>
    <w:rsid w:val="00856F9B"/>
    <w:rsid w:val="00857B40"/>
    <w:rsid w:val="00863ADC"/>
    <w:rsid w:val="008641BF"/>
    <w:rsid w:val="00867423"/>
    <w:rsid w:val="00871329"/>
    <w:rsid w:val="0087381A"/>
    <w:rsid w:val="0088044E"/>
    <w:rsid w:val="00881B6F"/>
    <w:rsid w:val="00882D12"/>
    <w:rsid w:val="00883470"/>
    <w:rsid w:val="00883D8B"/>
    <w:rsid w:val="008877B5"/>
    <w:rsid w:val="00891D8B"/>
    <w:rsid w:val="00897146"/>
    <w:rsid w:val="008A357F"/>
    <w:rsid w:val="008A4854"/>
    <w:rsid w:val="008A572D"/>
    <w:rsid w:val="008B0645"/>
    <w:rsid w:val="008B0E88"/>
    <w:rsid w:val="008B1BAD"/>
    <w:rsid w:val="008B303D"/>
    <w:rsid w:val="008B3800"/>
    <w:rsid w:val="008B65E5"/>
    <w:rsid w:val="008B6AF7"/>
    <w:rsid w:val="008C07FB"/>
    <w:rsid w:val="008C13C2"/>
    <w:rsid w:val="008C15B3"/>
    <w:rsid w:val="008C2302"/>
    <w:rsid w:val="008D5894"/>
    <w:rsid w:val="008E1C9D"/>
    <w:rsid w:val="008E3557"/>
    <w:rsid w:val="008E398C"/>
    <w:rsid w:val="008F53AE"/>
    <w:rsid w:val="009112D1"/>
    <w:rsid w:val="00911701"/>
    <w:rsid w:val="00913163"/>
    <w:rsid w:val="009157B9"/>
    <w:rsid w:val="00924153"/>
    <w:rsid w:val="00930C5D"/>
    <w:rsid w:val="009377DE"/>
    <w:rsid w:val="00937BDC"/>
    <w:rsid w:val="00942093"/>
    <w:rsid w:val="009448FF"/>
    <w:rsid w:val="00950CC9"/>
    <w:rsid w:val="0095477B"/>
    <w:rsid w:val="00967250"/>
    <w:rsid w:val="00977F3D"/>
    <w:rsid w:val="00981BF5"/>
    <w:rsid w:val="00981C17"/>
    <w:rsid w:val="00982A4F"/>
    <w:rsid w:val="009912F1"/>
    <w:rsid w:val="00992BE7"/>
    <w:rsid w:val="00992CC5"/>
    <w:rsid w:val="009944ED"/>
    <w:rsid w:val="00997257"/>
    <w:rsid w:val="009A0BFB"/>
    <w:rsid w:val="009A429B"/>
    <w:rsid w:val="009A4D51"/>
    <w:rsid w:val="009B200D"/>
    <w:rsid w:val="009B438F"/>
    <w:rsid w:val="009B52B0"/>
    <w:rsid w:val="009B55B5"/>
    <w:rsid w:val="009B6121"/>
    <w:rsid w:val="009C0BAF"/>
    <w:rsid w:val="009C1516"/>
    <w:rsid w:val="009C1FE0"/>
    <w:rsid w:val="009C2CB9"/>
    <w:rsid w:val="009C3FDF"/>
    <w:rsid w:val="009C5709"/>
    <w:rsid w:val="009C6211"/>
    <w:rsid w:val="009D4A23"/>
    <w:rsid w:val="009E0059"/>
    <w:rsid w:val="009E4117"/>
    <w:rsid w:val="009E4F1C"/>
    <w:rsid w:val="009E7BAF"/>
    <w:rsid w:val="009F7217"/>
    <w:rsid w:val="00A00193"/>
    <w:rsid w:val="00A03C3A"/>
    <w:rsid w:val="00A04518"/>
    <w:rsid w:val="00A20CC6"/>
    <w:rsid w:val="00A23047"/>
    <w:rsid w:val="00A24C90"/>
    <w:rsid w:val="00A26666"/>
    <w:rsid w:val="00A35B92"/>
    <w:rsid w:val="00A42D7A"/>
    <w:rsid w:val="00A435C0"/>
    <w:rsid w:val="00A65ADE"/>
    <w:rsid w:val="00A7045E"/>
    <w:rsid w:val="00A72A1C"/>
    <w:rsid w:val="00A76D9B"/>
    <w:rsid w:val="00A8260B"/>
    <w:rsid w:val="00A85768"/>
    <w:rsid w:val="00A94170"/>
    <w:rsid w:val="00A9610A"/>
    <w:rsid w:val="00A97F35"/>
    <w:rsid w:val="00AA0AE4"/>
    <w:rsid w:val="00AA22E5"/>
    <w:rsid w:val="00AA31DE"/>
    <w:rsid w:val="00AA4215"/>
    <w:rsid w:val="00AB7FA9"/>
    <w:rsid w:val="00AC0338"/>
    <w:rsid w:val="00AC145F"/>
    <w:rsid w:val="00AC22E5"/>
    <w:rsid w:val="00AC26EE"/>
    <w:rsid w:val="00AC2DA2"/>
    <w:rsid w:val="00AC57A6"/>
    <w:rsid w:val="00AC6538"/>
    <w:rsid w:val="00AC76DF"/>
    <w:rsid w:val="00AD0F08"/>
    <w:rsid w:val="00AD58DB"/>
    <w:rsid w:val="00AD5A5F"/>
    <w:rsid w:val="00AD685C"/>
    <w:rsid w:val="00AE0D4C"/>
    <w:rsid w:val="00AE2F7C"/>
    <w:rsid w:val="00AE3782"/>
    <w:rsid w:val="00AE3B36"/>
    <w:rsid w:val="00AE6231"/>
    <w:rsid w:val="00AF037A"/>
    <w:rsid w:val="00AF0D0F"/>
    <w:rsid w:val="00AF14E1"/>
    <w:rsid w:val="00AF3F07"/>
    <w:rsid w:val="00AF494A"/>
    <w:rsid w:val="00AF5A09"/>
    <w:rsid w:val="00AF7180"/>
    <w:rsid w:val="00B029D4"/>
    <w:rsid w:val="00B04089"/>
    <w:rsid w:val="00B1206F"/>
    <w:rsid w:val="00B21C51"/>
    <w:rsid w:val="00B249AC"/>
    <w:rsid w:val="00B37820"/>
    <w:rsid w:val="00B41EB3"/>
    <w:rsid w:val="00B42234"/>
    <w:rsid w:val="00B50012"/>
    <w:rsid w:val="00B53B71"/>
    <w:rsid w:val="00B57DC4"/>
    <w:rsid w:val="00B7715E"/>
    <w:rsid w:val="00B83A77"/>
    <w:rsid w:val="00B87310"/>
    <w:rsid w:val="00B91EB0"/>
    <w:rsid w:val="00B91EDD"/>
    <w:rsid w:val="00B92BD4"/>
    <w:rsid w:val="00B9491A"/>
    <w:rsid w:val="00B95C51"/>
    <w:rsid w:val="00B97736"/>
    <w:rsid w:val="00B97E86"/>
    <w:rsid w:val="00BA52DC"/>
    <w:rsid w:val="00BA6284"/>
    <w:rsid w:val="00BA67C8"/>
    <w:rsid w:val="00BB168E"/>
    <w:rsid w:val="00BB3B1A"/>
    <w:rsid w:val="00BB70E5"/>
    <w:rsid w:val="00BD2B7F"/>
    <w:rsid w:val="00BD2C95"/>
    <w:rsid w:val="00BD4F81"/>
    <w:rsid w:val="00BD6D46"/>
    <w:rsid w:val="00BE182E"/>
    <w:rsid w:val="00BE4144"/>
    <w:rsid w:val="00BE5DA0"/>
    <w:rsid w:val="00BE693E"/>
    <w:rsid w:val="00BE74C0"/>
    <w:rsid w:val="00BF1315"/>
    <w:rsid w:val="00BF5AD0"/>
    <w:rsid w:val="00BF6E48"/>
    <w:rsid w:val="00C00956"/>
    <w:rsid w:val="00C059F5"/>
    <w:rsid w:val="00C06892"/>
    <w:rsid w:val="00C06AA7"/>
    <w:rsid w:val="00C07471"/>
    <w:rsid w:val="00C10A8B"/>
    <w:rsid w:val="00C14B2D"/>
    <w:rsid w:val="00C1761C"/>
    <w:rsid w:val="00C2029B"/>
    <w:rsid w:val="00C209F3"/>
    <w:rsid w:val="00C212A4"/>
    <w:rsid w:val="00C2245A"/>
    <w:rsid w:val="00C32E52"/>
    <w:rsid w:val="00C4512E"/>
    <w:rsid w:val="00C529BC"/>
    <w:rsid w:val="00C57C12"/>
    <w:rsid w:val="00C6290D"/>
    <w:rsid w:val="00C655B4"/>
    <w:rsid w:val="00C65DF7"/>
    <w:rsid w:val="00C672E7"/>
    <w:rsid w:val="00C742DA"/>
    <w:rsid w:val="00C83920"/>
    <w:rsid w:val="00C839C4"/>
    <w:rsid w:val="00C859C9"/>
    <w:rsid w:val="00C865EC"/>
    <w:rsid w:val="00C87D2C"/>
    <w:rsid w:val="00C87E9E"/>
    <w:rsid w:val="00C87FF4"/>
    <w:rsid w:val="00C95A73"/>
    <w:rsid w:val="00C95D22"/>
    <w:rsid w:val="00CB30BE"/>
    <w:rsid w:val="00CB5102"/>
    <w:rsid w:val="00CC36F5"/>
    <w:rsid w:val="00CD0996"/>
    <w:rsid w:val="00CD262D"/>
    <w:rsid w:val="00CD6EE1"/>
    <w:rsid w:val="00CF21C7"/>
    <w:rsid w:val="00CF4D17"/>
    <w:rsid w:val="00CF79E1"/>
    <w:rsid w:val="00D03886"/>
    <w:rsid w:val="00D10082"/>
    <w:rsid w:val="00D12EFE"/>
    <w:rsid w:val="00D23121"/>
    <w:rsid w:val="00D26BD4"/>
    <w:rsid w:val="00D375FA"/>
    <w:rsid w:val="00D47F5E"/>
    <w:rsid w:val="00D54B78"/>
    <w:rsid w:val="00D5664B"/>
    <w:rsid w:val="00D567FA"/>
    <w:rsid w:val="00D57FAC"/>
    <w:rsid w:val="00D6034E"/>
    <w:rsid w:val="00D66E27"/>
    <w:rsid w:val="00D708FE"/>
    <w:rsid w:val="00D7737C"/>
    <w:rsid w:val="00D801D8"/>
    <w:rsid w:val="00D81DCE"/>
    <w:rsid w:val="00D84643"/>
    <w:rsid w:val="00D969C4"/>
    <w:rsid w:val="00DA0AB3"/>
    <w:rsid w:val="00DA1E93"/>
    <w:rsid w:val="00DA244A"/>
    <w:rsid w:val="00DB4FAE"/>
    <w:rsid w:val="00DC4550"/>
    <w:rsid w:val="00DC51B2"/>
    <w:rsid w:val="00DC55C3"/>
    <w:rsid w:val="00DD0B6F"/>
    <w:rsid w:val="00DD0EAB"/>
    <w:rsid w:val="00DD3B07"/>
    <w:rsid w:val="00DD48C3"/>
    <w:rsid w:val="00DE004A"/>
    <w:rsid w:val="00DE177E"/>
    <w:rsid w:val="00DE386F"/>
    <w:rsid w:val="00DF4192"/>
    <w:rsid w:val="00DF5254"/>
    <w:rsid w:val="00E043A3"/>
    <w:rsid w:val="00E048D3"/>
    <w:rsid w:val="00E113B7"/>
    <w:rsid w:val="00E12430"/>
    <w:rsid w:val="00E12800"/>
    <w:rsid w:val="00E1732A"/>
    <w:rsid w:val="00E23927"/>
    <w:rsid w:val="00E27520"/>
    <w:rsid w:val="00E30848"/>
    <w:rsid w:val="00E33736"/>
    <w:rsid w:val="00E37784"/>
    <w:rsid w:val="00E46EE7"/>
    <w:rsid w:val="00E4796B"/>
    <w:rsid w:val="00E66A7B"/>
    <w:rsid w:val="00E71C7B"/>
    <w:rsid w:val="00E737B1"/>
    <w:rsid w:val="00E77A56"/>
    <w:rsid w:val="00E804BF"/>
    <w:rsid w:val="00E80721"/>
    <w:rsid w:val="00E81DCB"/>
    <w:rsid w:val="00E87FB8"/>
    <w:rsid w:val="00E91499"/>
    <w:rsid w:val="00E93076"/>
    <w:rsid w:val="00E93184"/>
    <w:rsid w:val="00E951E3"/>
    <w:rsid w:val="00EA7AF5"/>
    <w:rsid w:val="00EB18DF"/>
    <w:rsid w:val="00EC09AD"/>
    <w:rsid w:val="00EC14E8"/>
    <w:rsid w:val="00EC4541"/>
    <w:rsid w:val="00ED1433"/>
    <w:rsid w:val="00ED1773"/>
    <w:rsid w:val="00ED6E8E"/>
    <w:rsid w:val="00ED7266"/>
    <w:rsid w:val="00EE000C"/>
    <w:rsid w:val="00EE146D"/>
    <w:rsid w:val="00EE538D"/>
    <w:rsid w:val="00EE5DB6"/>
    <w:rsid w:val="00EE6AC8"/>
    <w:rsid w:val="00EE7D9D"/>
    <w:rsid w:val="00EF29FC"/>
    <w:rsid w:val="00EF2C79"/>
    <w:rsid w:val="00F014CF"/>
    <w:rsid w:val="00F01C8C"/>
    <w:rsid w:val="00F05338"/>
    <w:rsid w:val="00F05809"/>
    <w:rsid w:val="00F07177"/>
    <w:rsid w:val="00F07F8F"/>
    <w:rsid w:val="00F10ED7"/>
    <w:rsid w:val="00F176FE"/>
    <w:rsid w:val="00F240A1"/>
    <w:rsid w:val="00F25764"/>
    <w:rsid w:val="00F34BB0"/>
    <w:rsid w:val="00F379C5"/>
    <w:rsid w:val="00F37CC9"/>
    <w:rsid w:val="00F43581"/>
    <w:rsid w:val="00F50EE8"/>
    <w:rsid w:val="00F56FA2"/>
    <w:rsid w:val="00F578B1"/>
    <w:rsid w:val="00F625CB"/>
    <w:rsid w:val="00F73687"/>
    <w:rsid w:val="00F73C46"/>
    <w:rsid w:val="00F8118A"/>
    <w:rsid w:val="00F86A7E"/>
    <w:rsid w:val="00F8770D"/>
    <w:rsid w:val="00F96B8C"/>
    <w:rsid w:val="00FA0EB6"/>
    <w:rsid w:val="00FA3BB8"/>
    <w:rsid w:val="00FA4950"/>
    <w:rsid w:val="00FA6864"/>
    <w:rsid w:val="00FA6FEF"/>
    <w:rsid w:val="00FB0492"/>
    <w:rsid w:val="00FB0D1B"/>
    <w:rsid w:val="00FB357E"/>
    <w:rsid w:val="00FB4DEF"/>
    <w:rsid w:val="00FB7603"/>
    <w:rsid w:val="00FC56C9"/>
    <w:rsid w:val="00FD331D"/>
    <w:rsid w:val="00FD3590"/>
    <w:rsid w:val="00FE335D"/>
    <w:rsid w:val="00FE56C9"/>
    <w:rsid w:val="00FF10B6"/>
    <w:rsid w:val="00FF12DC"/>
    <w:rsid w:val="00FF59FB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8BC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9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a">
    <w:name w:val="Table Grid"/>
    <w:basedOn w:val="a1"/>
    <w:uiPriority w:val="5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d">
    <w:name w:val="Body Text"/>
    <w:basedOn w:val="a"/>
    <w:link w:val="afe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e">
    <w:name w:val="Основной текст Знак"/>
    <w:basedOn w:val="a0"/>
    <w:link w:val="afd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character" w:styleId="aff">
    <w:name w:val="Emphasis"/>
    <w:basedOn w:val="a0"/>
    <w:qFormat/>
    <w:rsid w:val="00C4512E"/>
    <w:rPr>
      <w:i/>
      <w:iCs/>
    </w:rPr>
  </w:style>
  <w:style w:type="numbering" w:customStyle="1" w:styleId="14">
    <w:name w:val="Нет списка1"/>
    <w:next w:val="a2"/>
    <w:uiPriority w:val="99"/>
    <w:semiHidden/>
    <w:unhideWhenUsed/>
    <w:rsid w:val="00371547"/>
  </w:style>
  <w:style w:type="paragraph" w:customStyle="1" w:styleId="aff0">
    <w:name w:val="Знак Знак Знак Знак Знак Знак Знак"/>
    <w:basedOn w:val="a"/>
    <w:rsid w:val="00371547"/>
    <w:pPr>
      <w:widowControl/>
      <w:spacing w:after="160" w:line="240" w:lineRule="exact"/>
      <w:jc w:val="both"/>
    </w:pPr>
    <w:rPr>
      <w:rFonts w:ascii="Tahoma" w:eastAsia="Times New Roman" w:hAnsi="Tahoma" w:cs="Times New Roman"/>
      <w:b/>
      <w:color w:val="auto"/>
      <w:szCs w:val="20"/>
      <w:lang w:val="en-US" w:eastAsia="en-US" w:bidi="ar-SA"/>
    </w:rPr>
  </w:style>
  <w:style w:type="paragraph" w:customStyle="1" w:styleId="aff1">
    <w:name w:val="Знак Знак Знак Знак Знак Знак"/>
    <w:basedOn w:val="a"/>
    <w:rsid w:val="00371547"/>
    <w:pPr>
      <w:widowControl/>
      <w:spacing w:after="160" w:line="240" w:lineRule="exact"/>
      <w:jc w:val="both"/>
    </w:pPr>
    <w:rPr>
      <w:rFonts w:ascii="Tahoma" w:eastAsia="Times New Roman" w:hAnsi="Tahoma" w:cs="Times New Roman"/>
      <w:b/>
      <w:color w:val="auto"/>
      <w:szCs w:val="20"/>
      <w:lang w:val="en-US" w:eastAsia="en-US" w:bidi="ar-SA"/>
    </w:rPr>
  </w:style>
  <w:style w:type="character" w:customStyle="1" w:styleId="apple-converted-space">
    <w:name w:val="apple-converted-space"/>
    <w:rsid w:val="00371547"/>
    <w:rPr>
      <w:rFonts w:cs="Times New Roman"/>
    </w:rPr>
  </w:style>
  <w:style w:type="paragraph" w:customStyle="1" w:styleId="aff2">
    <w:name w:val="Знак"/>
    <w:basedOn w:val="a"/>
    <w:rsid w:val="00371547"/>
    <w:pPr>
      <w:widowControl/>
      <w:jc w:val="both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character" w:styleId="aff3">
    <w:name w:val="page number"/>
    <w:uiPriority w:val="99"/>
    <w:rsid w:val="00371547"/>
    <w:rPr>
      <w:rFonts w:cs="Times New Roman"/>
    </w:rPr>
  </w:style>
  <w:style w:type="table" w:customStyle="1" w:styleId="26">
    <w:name w:val="Сетка таблицы2"/>
    <w:basedOn w:val="a1"/>
    <w:next w:val="afa"/>
    <w:uiPriority w:val="59"/>
    <w:rsid w:val="00371547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Без интервала Знак"/>
    <w:link w:val="afb"/>
    <w:uiPriority w:val="1"/>
    <w:locked/>
    <w:rsid w:val="00371547"/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f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8"/>
    <w:uiPriority w:val="34"/>
    <w:qFormat/>
    <w:locked/>
    <w:rsid w:val="0071471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9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a">
    <w:name w:val="Table Grid"/>
    <w:basedOn w:val="a1"/>
    <w:uiPriority w:val="5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d">
    <w:name w:val="Body Text"/>
    <w:basedOn w:val="a"/>
    <w:link w:val="afe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e">
    <w:name w:val="Основной текст Знак"/>
    <w:basedOn w:val="a0"/>
    <w:link w:val="afd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character" w:styleId="aff">
    <w:name w:val="Emphasis"/>
    <w:basedOn w:val="a0"/>
    <w:qFormat/>
    <w:rsid w:val="00C4512E"/>
    <w:rPr>
      <w:i/>
      <w:iCs/>
    </w:rPr>
  </w:style>
  <w:style w:type="numbering" w:customStyle="1" w:styleId="14">
    <w:name w:val="Нет списка1"/>
    <w:next w:val="a2"/>
    <w:uiPriority w:val="99"/>
    <w:semiHidden/>
    <w:unhideWhenUsed/>
    <w:rsid w:val="00371547"/>
  </w:style>
  <w:style w:type="paragraph" w:customStyle="1" w:styleId="aff0">
    <w:name w:val="Знак Знак Знак Знак Знак Знак Знак"/>
    <w:basedOn w:val="a"/>
    <w:rsid w:val="00371547"/>
    <w:pPr>
      <w:widowControl/>
      <w:spacing w:after="160" w:line="240" w:lineRule="exact"/>
      <w:jc w:val="both"/>
    </w:pPr>
    <w:rPr>
      <w:rFonts w:ascii="Tahoma" w:eastAsia="Times New Roman" w:hAnsi="Tahoma" w:cs="Times New Roman"/>
      <w:b/>
      <w:color w:val="auto"/>
      <w:szCs w:val="20"/>
      <w:lang w:val="en-US" w:eastAsia="en-US" w:bidi="ar-SA"/>
    </w:rPr>
  </w:style>
  <w:style w:type="paragraph" w:customStyle="1" w:styleId="aff1">
    <w:name w:val="Знак Знак Знак Знак Знак Знак"/>
    <w:basedOn w:val="a"/>
    <w:rsid w:val="00371547"/>
    <w:pPr>
      <w:widowControl/>
      <w:spacing w:after="160" w:line="240" w:lineRule="exact"/>
      <w:jc w:val="both"/>
    </w:pPr>
    <w:rPr>
      <w:rFonts w:ascii="Tahoma" w:eastAsia="Times New Roman" w:hAnsi="Tahoma" w:cs="Times New Roman"/>
      <w:b/>
      <w:color w:val="auto"/>
      <w:szCs w:val="20"/>
      <w:lang w:val="en-US" w:eastAsia="en-US" w:bidi="ar-SA"/>
    </w:rPr>
  </w:style>
  <w:style w:type="character" w:customStyle="1" w:styleId="apple-converted-space">
    <w:name w:val="apple-converted-space"/>
    <w:rsid w:val="00371547"/>
    <w:rPr>
      <w:rFonts w:cs="Times New Roman"/>
    </w:rPr>
  </w:style>
  <w:style w:type="paragraph" w:customStyle="1" w:styleId="aff2">
    <w:name w:val="Знак"/>
    <w:basedOn w:val="a"/>
    <w:rsid w:val="00371547"/>
    <w:pPr>
      <w:widowControl/>
      <w:jc w:val="both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character" w:styleId="aff3">
    <w:name w:val="page number"/>
    <w:uiPriority w:val="99"/>
    <w:rsid w:val="00371547"/>
    <w:rPr>
      <w:rFonts w:cs="Times New Roman"/>
    </w:rPr>
  </w:style>
  <w:style w:type="table" w:customStyle="1" w:styleId="26">
    <w:name w:val="Сетка таблицы2"/>
    <w:basedOn w:val="a1"/>
    <w:next w:val="afa"/>
    <w:uiPriority w:val="59"/>
    <w:rsid w:val="00371547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Без интервала Знак"/>
    <w:link w:val="afb"/>
    <w:uiPriority w:val="1"/>
    <w:locked/>
    <w:rsid w:val="00371547"/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f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8"/>
    <w:uiPriority w:val="34"/>
    <w:qFormat/>
    <w:locked/>
    <w:rsid w:val="0071471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3476F-877B-46D4-A1E1-B2691161E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10560</Words>
  <Characters>60192</Characters>
  <Application>Microsoft Office Word</Application>
  <DocSecurity>0</DocSecurity>
  <Lines>501</Lines>
  <Paragraphs>141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70611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Bondarenko</cp:lastModifiedBy>
  <cp:revision>157</cp:revision>
  <cp:lastPrinted>2026-03-16T09:03:00Z</cp:lastPrinted>
  <dcterms:created xsi:type="dcterms:W3CDTF">2025-01-24T10:34:00Z</dcterms:created>
  <dcterms:modified xsi:type="dcterms:W3CDTF">2026-03-24T10:09:00Z</dcterms:modified>
</cp:coreProperties>
</file>